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360" w:lineRule="auto"/>
        <w:jc w:val="center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</w:rPr>
        <w:drawing>
          <wp:inline distB="0" distT="0" distL="0" distR="0">
            <wp:extent cx="2520898" cy="1793067"/>
            <wp:effectExtent b="0" l="0" r="0" t="0"/>
            <wp:docPr descr="Macintosh HD:Users:carlrichardson:Desktop:Early Explorers Logo.pdf" id="2" name="image1.png"/>
            <a:graphic>
              <a:graphicData uri="http://schemas.openxmlformats.org/drawingml/2006/picture">
                <pic:pic>
                  <pic:nvPicPr>
                    <pic:cNvPr descr="Macintosh HD:Users:carlrichardson:Desktop:Early Explorers Logo.pdf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0898" cy="17930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 Safeguarding children, young people and vulnerable adults procedures</w:t>
      </w:r>
    </w:p>
    <w:p w:rsidR="00000000" w:rsidDel="00000000" w:rsidP="00000000" w:rsidRDefault="00000000" w:rsidRPr="00000000" w14:paraId="00000003">
      <w:pPr>
        <w:spacing w:after="120" w:before="120"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6.3</w:t>
        <w:tab/>
        <w:t xml:space="preserve">Visitor or intruder on the premises</w:t>
      </w:r>
    </w:p>
    <w:p w:rsidR="00000000" w:rsidDel="00000000" w:rsidP="00000000" w:rsidRDefault="00000000" w:rsidRPr="00000000" w14:paraId="00000005">
      <w:pPr>
        <w:spacing w:after="120" w:before="120" w:line="360" w:lineRule="auto"/>
        <w:rPr/>
      </w:pPr>
      <w:r w:rsidDel="00000000" w:rsidR="00000000" w:rsidRPr="00000000">
        <w:rPr>
          <w:rtl w:val="0"/>
        </w:rPr>
        <w:t xml:space="preserve">The safety and security of the premises is maintained at all time and staff are vigilant in areas that pose a risk, such as shared premises. A risk assessment is completed to ensure that unauthorised visitors cannot gain access.</w:t>
      </w:r>
    </w:p>
    <w:p w:rsidR="00000000" w:rsidDel="00000000" w:rsidP="00000000" w:rsidRDefault="00000000" w:rsidRPr="00000000" w14:paraId="00000006">
      <w:pPr>
        <w:spacing w:after="120" w:before="12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Visitors with legitimate business - </w:t>
      </w:r>
      <w:r w:rsidDel="00000000" w:rsidR="00000000" w:rsidRPr="00000000">
        <w:rPr>
          <w:rtl w:val="0"/>
        </w:rPr>
        <w:t xml:space="preserve">generally a visitor will have made a prior appointment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120" w:before="120" w:line="360" w:lineRule="auto"/>
        <w:ind w:left="357" w:hanging="357"/>
        <w:rPr>
          <w:b w:val="1"/>
        </w:rPr>
      </w:pPr>
      <w:r w:rsidDel="00000000" w:rsidR="00000000" w:rsidRPr="00000000">
        <w:rPr>
          <w:rtl w:val="0"/>
        </w:rPr>
        <w:t xml:space="preserve">On arrival, they are asked to verify their identity and confirm who they are visiting.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120" w:before="120" w:line="360" w:lineRule="auto"/>
        <w:ind w:left="357" w:hanging="357"/>
        <w:rPr>
          <w:b w:val="1"/>
        </w:rPr>
      </w:pPr>
      <w:r w:rsidDel="00000000" w:rsidR="00000000" w:rsidRPr="00000000">
        <w:rPr>
          <w:rtl w:val="0"/>
        </w:rPr>
        <w:t xml:space="preserve">Staff will ask them to sign in and explain the procedures for the use of mobile phones and emergency evacuation.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120" w:before="120" w:line="360" w:lineRule="auto"/>
        <w:ind w:left="357" w:hanging="357"/>
        <w:rPr>
          <w:b w:val="1"/>
        </w:rPr>
      </w:pPr>
      <w:r w:rsidDel="00000000" w:rsidR="00000000" w:rsidRPr="00000000">
        <w:rPr>
          <w:rtl w:val="0"/>
        </w:rPr>
        <w:t xml:space="preserve">Visitors (including visiting VIPs) are never left alone with the children at any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120" w:before="120" w:line="360" w:lineRule="auto"/>
        <w:ind w:left="357" w:hanging="357"/>
        <w:rPr>
          <w:b w:val="1"/>
        </w:rPr>
      </w:pPr>
      <w:r w:rsidDel="00000000" w:rsidR="00000000" w:rsidRPr="00000000">
        <w:rPr>
          <w:rtl w:val="0"/>
        </w:rPr>
        <w:t xml:space="preserve">Visitors to the setting are monitored and asked to leave immediately should their behaviour give cause for concern.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Intruder</w:t>
      </w:r>
    </w:p>
    <w:p w:rsidR="00000000" w:rsidDel="00000000" w:rsidP="00000000" w:rsidRDefault="00000000" w:rsidRPr="00000000" w14:paraId="0000000C">
      <w:pPr>
        <w:spacing w:after="120" w:before="120" w:line="360" w:lineRule="auto"/>
        <w:rPr/>
      </w:pPr>
      <w:r w:rsidDel="00000000" w:rsidR="00000000" w:rsidRPr="00000000">
        <w:rPr>
          <w:rtl w:val="0"/>
        </w:rPr>
        <w:t xml:space="preserve">An intruder is an individual who has not followed visitor procedures and has no legitimate business to be in the setting; he or she may or may not be a hazard to the setting.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individual who appears to have no business in the setting will be asked for their name and purpose for being there.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staff member identifies any risk posed by the intruder.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staff member ensures the individual follows the procedure for visitors.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 setting manager is immediately informed of the incident and takes necessary action to safeguard children.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there are concerns for the safety of children, staff evacuate them to a safe place in the building and contact police. In some </w:t>
      </w:r>
      <w:r w:rsidDel="00000000" w:rsidR="00000000" w:rsidRPr="00000000">
        <w:rPr>
          <w:rtl w:val="0"/>
        </w:rPr>
        <w:t xml:space="preserve">circumstances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this could lead to ‘lock-down’ of the setting and will be managed by the responding emergency service (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see procedure 6.10</w:t>
      </w:r>
      <w:r w:rsidDel="00000000" w:rsidR="00000000" w:rsidRPr="00000000">
        <w:rPr>
          <w:b w:val="1"/>
          <w:rtl w:val="0"/>
        </w:rPr>
        <w:t xml:space="preserve"> Emergency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Lock-down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designated person informs their designated officer of the situation at the first opportunity.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the case of a serious breach where there was a perceived or actual threat to the safety of the children, the manager/designated person </w:t>
      </w:r>
      <w:r w:rsidDel="00000000" w:rsidR="00000000" w:rsidRPr="00000000">
        <w:rPr>
          <w:rtl w:val="0"/>
        </w:rPr>
        <w:t xml:space="preserve">records this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(6.1c Confidential safeguarding incident report form can be used) and copies in their manager on the day of the incident. The owners/trustees/directors ensure a robust organisational response and ensure that learning is shared.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20" w:footer="720"/>
      <w:pgNumType w:start="7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i w:val="1"/>
      <w:color w:val="243f60"/>
      <w:sz w:val="24"/>
      <w:szCs w:val="24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" w:default="1">
    <w:name w:val="Normal"/>
    <w:qFormat w:val="1"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D63AC4"/>
    <w:pPr>
      <w:keepNext w:val="1"/>
      <w:spacing w:after="60" w:before="240"/>
      <w:outlineLvl w:val="0"/>
    </w:pPr>
    <w:rPr>
      <w:b w:val="1"/>
      <w:bCs w:val="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 w:val="1"/>
    <w:rsid w:val="00604FFE"/>
    <w:pPr>
      <w:keepNext w:val="1"/>
      <w:keepLines w:val="1"/>
      <w:spacing w:before="200"/>
      <w:outlineLvl w:val="1"/>
    </w:pPr>
    <w:rPr>
      <w:rFonts w:ascii="Cambria" w:hAnsi="Cambria"/>
      <w:b w:val="1"/>
      <w:bCs w:val="1"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 w:val="1"/>
    <w:rsid w:val="00AF41B5"/>
    <w:pPr>
      <w:keepNext w:val="1"/>
      <w:keepLines w:val="1"/>
      <w:spacing w:before="200"/>
      <w:outlineLvl w:val="2"/>
    </w:pPr>
    <w:rPr>
      <w:rFonts w:ascii="Cambria" w:hAnsi="Cambria"/>
      <w:b w:val="1"/>
      <w:bCs w:val="1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locked w:val="1"/>
    <w:rsid w:val="0011462D"/>
    <w:pPr>
      <w:keepNext w:val="1"/>
      <w:keepLines w:val="1"/>
      <w:spacing w:before="200"/>
      <w:outlineLvl w:val="5"/>
    </w:pPr>
    <w:rPr>
      <w:rFonts w:ascii="Cambria" w:hAnsi="Cambria"/>
      <w:i w:val="1"/>
      <w:iCs w:val="1"/>
      <w:color w:val="243f60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link w:val="Heading1"/>
    <w:uiPriority w:val="9"/>
    <w:locked w:val="1"/>
    <w:rsid w:val="00D63AC4"/>
    <w:rPr>
      <w:rFonts w:ascii="Arial" w:cs="Arial" w:hAnsi="Arial"/>
      <w:b w:val="1"/>
      <w:bCs w:val="1"/>
      <w:kern w:val="32"/>
      <w:sz w:val="32"/>
      <w:szCs w:val="32"/>
      <w:lang w:val="en-GB"/>
    </w:rPr>
  </w:style>
  <w:style w:type="character" w:styleId="Heading2Char" w:customStyle="1">
    <w:name w:val="Heading 2 Char"/>
    <w:link w:val="Heading2"/>
    <w:uiPriority w:val="99"/>
    <w:locked w:val="1"/>
    <w:rsid w:val="00604FFE"/>
    <w:rPr>
      <w:rFonts w:ascii="Cambria" w:cs="Times New Roman" w:hAnsi="Cambria"/>
      <w:b w:val="1"/>
      <w:bCs w:val="1"/>
      <w:color w:val="4f81bd"/>
      <w:sz w:val="26"/>
      <w:szCs w:val="26"/>
      <w:lang w:val="en-GB"/>
    </w:rPr>
  </w:style>
  <w:style w:type="character" w:styleId="Heading3Char" w:customStyle="1">
    <w:name w:val="Heading 3 Char"/>
    <w:link w:val="Heading3"/>
    <w:uiPriority w:val="99"/>
    <w:semiHidden w:val="1"/>
    <w:locked w:val="1"/>
    <w:rsid w:val="00AF41B5"/>
    <w:rPr>
      <w:rFonts w:ascii="Cambria" w:cs="Times New Roman" w:hAnsi="Cambria"/>
      <w:b w:val="1"/>
      <w:bCs w:val="1"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 w:val="1"/>
    <w:rsid w:val="00A643ED"/>
    <w:pPr>
      <w:jc w:val="both"/>
    </w:pPr>
    <w:rPr>
      <w:sz w:val="20"/>
    </w:rPr>
  </w:style>
  <w:style w:type="character" w:styleId="BodyTextChar" w:customStyle="1">
    <w:name w:val="Body Text Char"/>
    <w:link w:val="BodyText"/>
    <w:uiPriority w:val="99"/>
    <w:semiHidden w:val="1"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styleId="HeaderChar" w:customStyle="1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styleId="FooterChar" w:customStyle="1">
    <w:name w:val="Footer Char"/>
    <w:link w:val="Footer"/>
    <w:uiPriority w:val="99"/>
    <w:locked w:val="1"/>
    <w:rsid w:val="009344D3"/>
    <w:rPr>
      <w:rFonts w:ascii="Arial" w:cs="Times New Roman" w:hAnsi="Arial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 w:val="1"/>
    <w:rsid w:val="005E6E79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locked w:val="1"/>
    <w:rsid w:val="005E6E79"/>
    <w:rPr>
      <w:rFonts w:ascii="Tahoma" w:cs="Tahoma" w:hAnsi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styleId="BodyText2Char" w:customStyle="1">
    <w:name w:val="Body Text 2 Char"/>
    <w:link w:val="BodyText2"/>
    <w:uiPriority w:val="99"/>
    <w:locked w:val="1"/>
    <w:rsid w:val="00234493"/>
    <w:rPr>
      <w:rFonts w:cs="Times New Roman"/>
      <w:sz w:val="24"/>
      <w:szCs w:val="24"/>
      <w:lang w:val="en-GB"/>
    </w:rPr>
  </w:style>
  <w:style w:type="paragraph" w:styleId="ColorfulList-Accent11" w:customStyle="1">
    <w:name w:val="Colorful List - Accent 11"/>
    <w:basedOn w:val="Normal"/>
    <w:uiPriority w:val="99"/>
    <w:qFormat w:val="1"/>
    <w:rsid w:val="00234493"/>
    <w:pPr>
      <w:ind w:left="720"/>
      <w:contextualSpacing w:val="1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 w:val="1"/>
    <w:rsid w:val="00AF41B5"/>
    <w:rPr>
      <w:sz w:val="20"/>
    </w:rPr>
  </w:style>
  <w:style w:type="character" w:styleId="EndnoteTextChar" w:customStyle="1">
    <w:name w:val="Endnote Text Char"/>
    <w:link w:val="EndnoteText"/>
    <w:uiPriority w:val="99"/>
    <w:semiHidden w:val="1"/>
    <w:locked w:val="1"/>
    <w:rsid w:val="00AF41B5"/>
    <w:rPr>
      <w:rFonts w:ascii="Arial" w:cs="Times New Roman" w:hAnsi="Arial"/>
      <w:lang w:val="en-GB"/>
    </w:rPr>
  </w:style>
  <w:style w:type="character" w:styleId="EndnoteReference">
    <w:name w:val="endnote reference"/>
    <w:uiPriority w:val="99"/>
    <w:semiHidden w:val="1"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introtext2" w:customStyle="1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 w:val="1"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rsid w:val="0060690A"/>
    <w:rPr>
      <w:sz w:val="20"/>
    </w:rPr>
  </w:style>
  <w:style w:type="character" w:styleId="CommentTextChar" w:customStyle="1">
    <w:name w:val="Comment Text Char"/>
    <w:link w:val="CommentText"/>
    <w:uiPriority w:val="99"/>
    <w:semiHidden w:val="1"/>
    <w:locked w:val="1"/>
    <w:rsid w:val="0060690A"/>
    <w:rPr>
      <w:rFonts w:ascii="Arial" w:cs="Times New Roman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rsid w:val="0060690A"/>
    <w:rPr>
      <w:b w:val="1"/>
      <w:bCs w:val="1"/>
    </w:rPr>
  </w:style>
  <w:style w:type="character" w:styleId="CommentSubjectChar" w:customStyle="1">
    <w:name w:val="Comment Subject Char"/>
    <w:link w:val="CommentSubject"/>
    <w:uiPriority w:val="99"/>
    <w:semiHidden w:val="1"/>
    <w:locked w:val="1"/>
    <w:rsid w:val="0060690A"/>
    <w:rPr>
      <w:rFonts w:ascii="Arial" w:cs="Times New Roman" w:hAnsi="Arial"/>
      <w:b w:val="1"/>
      <w:bCs w:val="1"/>
      <w:lang w:val="en-GB"/>
    </w:rPr>
  </w:style>
  <w:style w:type="paragraph" w:styleId="ColorfulShading-Accent11" w:customStyle="1">
    <w:name w:val="Colorful Shading - Accent 11"/>
    <w:hidden w:val="1"/>
    <w:uiPriority w:val="99"/>
    <w:semiHidden w:val="1"/>
    <w:rsid w:val="009C585E"/>
    <w:rPr>
      <w:rFonts w:ascii="Arial" w:hAnsi="Arial"/>
      <w:sz w:val="22"/>
      <w:lang w:eastAsia="en-US"/>
    </w:rPr>
  </w:style>
  <w:style w:type="character" w:styleId="apple-converted-space" w:customStyle="1">
    <w:name w:val="apple-converted-space"/>
    <w:basedOn w:val="DefaultParagraphFont"/>
    <w:rsid w:val="00127D4F"/>
  </w:style>
  <w:style w:type="paragraph" w:styleId="Default" w:customStyle="1">
    <w:name w:val="Default"/>
    <w:rsid w:val="00127D4F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  <w:lang w:eastAsia="en-GB"/>
    </w:rPr>
  </w:style>
  <w:style w:type="paragraph" w:styleId="AppendixHeading1" w:customStyle="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styleId="ColorfulList-Accent12" w:customStyle="1">
    <w:name w:val="Colorful List - Accent 12"/>
    <w:basedOn w:val="Normal"/>
    <w:uiPriority w:val="34"/>
    <w:qFormat w:val="1"/>
    <w:rsid w:val="00E527A9"/>
    <w:pPr>
      <w:ind w:left="720"/>
      <w:contextualSpacing w:val="1"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 w:val="1"/>
    <w:rsid w:val="00AC3822"/>
    <w:pPr>
      <w:spacing w:after="120" w:line="480" w:lineRule="auto"/>
      <w:ind w:left="283"/>
    </w:pPr>
  </w:style>
  <w:style w:type="character" w:styleId="BodyTextIndent2Char" w:customStyle="1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 w:val="1"/>
    <w:rsid w:val="00AC3822"/>
    <w:pPr>
      <w:spacing w:after="100" w:afterAutospacing="1" w:before="100" w:before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 w:val="1"/>
    <w:unhideWhenUsed w:val="1"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 w:val="1"/>
    <w:rsid w:val="00465D15"/>
    <w:pPr>
      <w:ind w:left="720"/>
      <w:contextualSpacing w:val="1"/>
    </w:pPr>
  </w:style>
  <w:style w:type="paragraph" w:styleId="BodyTextIndent">
    <w:name w:val="Body Text Indent"/>
    <w:basedOn w:val="Normal"/>
    <w:link w:val="BodyTextIndentChar"/>
    <w:uiPriority w:val="99"/>
    <w:unhideWhenUsed w:val="1"/>
    <w:rsid w:val="00983BF9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 w:val="1"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 w:val="1"/>
    <w:locked w:val="1"/>
    <w:rsid w:val="000A2800"/>
    <w:rPr>
      <w:i w:val="1"/>
      <w:iCs w:val="1"/>
    </w:rPr>
  </w:style>
  <w:style w:type="paragraph" w:styleId="Revision">
    <w:name w:val="Revision"/>
    <w:hidden w:val="1"/>
    <w:uiPriority w:val="71"/>
    <w:semiHidden w:val="1"/>
    <w:rsid w:val="00F76D82"/>
    <w:rPr>
      <w:rFonts w:ascii="Arial" w:hAnsi="Arial"/>
      <w:sz w:val="22"/>
      <w:lang w:eastAsia="en-US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DB26E6"/>
    <w:rPr>
      <w:color w:val="605e5c"/>
      <w:shd w:color="auto" w:fill="e1dfdd" w:val="clear"/>
    </w:rPr>
  </w:style>
  <w:style w:type="character" w:styleId="bold" w:customStyle="1">
    <w:name w:val="bold"/>
    <w:basedOn w:val="DefaultParagraphFont"/>
    <w:rsid w:val="00E667C9"/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11462D"/>
    <w:rPr>
      <w:rFonts w:ascii="Cambria" w:hAnsi="Cambria"/>
      <w:i w:val="1"/>
      <w:iCs w:val="1"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 w:val="1"/>
    <w:locked w:val="1"/>
    <w:rsid w:val="0011462D"/>
    <w:pPr>
      <w:jc w:val="center"/>
    </w:pPr>
    <w:rPr>
      <w:b w:val="1"/>
    </w:rPr>
  </w:style>
  <w:style w:type="character" w:styleId="TitleChar" w:customStyle="1">
    <w:name w:val="Title Char"/>
    <w:basedOn w:val="DefaultParagraphFont"/>
    <w:link w:val="Title"/>
    <w:rsid w:val="0011462D"/>
    <w:rPr>
      <w:rFonts w:ascii="Arial" w:hAnsi="Arial"/>
      <w:b w:val="1"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11462D"/>
    <w:pPr>
      <w:spacing w:beforeAutospacing="1"/>
    </w:pPr>
    <w:rPr>
      <w:rFonts w:ascii="Calibri" w:eastAsia="Calibri" w:hAnsi="Calibri"/>
      <w:sz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11462D"/>
    <w:pPr>
      <w:keepLines w:val="1"/>
      <w:spacing w:after="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val="365f91" w:themeColor="accent1" w:themeShade="0000BF"/>
      <w:kern w:val="0"/>
      <w:lang w:val="en-US"/>
    </w:rPr>
  </w:style>
  <w:style w:type="paragraph" w:styleId="TOC2">
    <w:name w:val="toc 2"/>
    <w:basedOn w:val="Normal"/>
    <w:next w:val="Normal"/>
    <w:autoRedefine w:val="1"/>
    <w:uiPriority w:val="39"/>
    <w:unhideWhenUsed w:val="1"/>
    <w:locked w:val="1"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 w:val="1"/>
    <w:uiPriority w:val="39"/>
    <w:unhideWhenUsed w:val="1"/>
    <w:locked w:val="1"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 w:val="1"/>
    <w:uiPriority w:val="39"/>
    <w:unhideWhenUsed w:val="1"/>
    <w:locked w:val="1"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styleId="xmsonormal" w:customStyle="1">
    <w:name w:val="x_msonormal"/>
    <w:basedOn w:val="Normal"/>
    <w:rsid w:val="0011462D"/>
    <w:rPr>
      <w:rFonts w:ascii="Calibri" w:cs="Calibri" w:hAnsi="Calibri" w:eastAsiaTheme="minorHAnsi"/>
      <w:szCs w:val="22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5Ev3LYLYsyHV/jYOcmF/2Ypa5Xg==">AMUW2mUcrPZrMkok39lgd6NfwCX2aEBZ9Yeqbn7mUR2TExBbOG9fetWUobJk5sip49yHlfbdl5Iri/fOZ6oSti52nVVzbfCNn7AxcYFDhxSliomMCmw5hxHFZL4msHfOz5I8EyAO8u27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2022-03-17T10:27:00Z</dcterms:created>
  <dc:creator>Stephanie Mathivet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</Properties>
</file>