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7030a0" w:space="1" w:sz="4" w:val="single"/>
          <w:left w:color="7030a0" w:space="4" w:sz="4" w:val="single"/>
          <w:bottom w:color="7030a0" w:space="1" w:sz="4" w:val="single"/>
          <w:right w:color="7030a0" w:space="4" w:sz="4" w:val="single"/>
        </w:pBdr>
        <w:spacing w:after="120" w:before="120" w:lineRule="auto"/>
        <w:jc w:val="center"/>
        <w:rPr>
          <w:rFonts w:ascii="Arial" w:cs="Arial" w:eastAsia="Arial" w:hAnsi="Arial"/>
          <w:sz w:val="28"/>
          <w:szCs w:val="28"/>
        </w:rPr>
      </w:pPr>
      <w:r w:rsidDel="00000000" w:rsidR="00000000" w:rsidRPr="00000000">
        <w:rPr/>
        <w:drawing>
          <wp:inline distB="0" distT="0" distL="114300" distR="114300">
            <wp:extent cx="1786255" cy="127063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86255" cy="12706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before="120" w:line="36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01</w:t>
        <w:tab/>
        <w:t xml:space="preserve"> Health and safety procedures</w:t>
      </w:r>
    </w:p>
    <w:p w:rsidR="00000000" w:rsidDel="00000000" w:rsidP="00000000" w:rsidRDefault="00000000" w:rsidRPr="00000000" w14:paraId="00000003">
      <w:pPr>
        <w:spacing w:after="120" w:before="120" w:line="36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01.16</w:t>
        <w:tab/>
        <w:t xml:space="preserve"> Festival (and other) decorations</w:t>
      </w:r>
    </w:p>
    <w:p w:rsidR="00000000" w:rsidDel="00000000" w:rsidP="00000000" w:rsidRDefault="00000000" w:rsidRPr="00000000" w14:paraId="00000004">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General</w:t>
      </w:r>
    </w:p>
    <w:p w:rsidR="00000000" w:rsidDel="00000000" w:rsidP="00000000" w:rsidRDefault="00000000" w:rsidRPr="00000000" w14:paraId="00000005">
      <w:pPr>
        <w:numPr>
          <w:ilvl w:val="0"/>
          <w:numId w:val="1"/>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Basic safety precautions apply equally to decorations put up for any festival as well as to general decorations in the setting. Children are informed of dangers and safe behaviour, relative to their level of understanding.</w:t>
      </w:r>
    </w:p>
    <w:p w:rsidR="00000000" w:rsidDel="00000000" w:rsidP="00000000" w:rsidRDefault="00000000" w:rsidRPr="00000000" w14:paraId="00000006">
      <w:pPr>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Decorations</w:t>
      </w:r>
    </w:p>
    <w:p w:rsidR="00000000" w:rsidDel="00000000" w:rsidP="00000000" w:rsidRDefault="00000000" w:rsidRPr="00000000" w14:paraId="00000007">
      <w:pPr>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Only fire-retardant decorations and fire-retardant artificial Christmas trees are used. </w:t>
      </w:r>
    </w:p>
    <w:p w:rsidR="00000000" w:rsidDel="00000000" w:rsidP="00000000" w:rsidRDefault="00000000" w:rsidRPr="00000000" w14:paraId="00000008">
      <w:pPr>
        <w:keepNext w:val="1"/>
        <w:numPr>
          <w:ilvl w:val="0"/>
          <w:numId w:val="5"/>
        </w:numPr>
        <w:spacing w:after="120" w:before="120" w:line="360" w:lineRule="auto"/>
        <w:ind w:left="360" w:hanging="360"/>
        <w:rPr>
          <w:rFonts w:ascii="Arial" w:cs="Arial" w:eastAsia="Arial" w:hAnsi="Arial"/>
        </w:rPr>
      </w:pPr>
      <w:r w:rsidDel="00000000" w:rsidR="00000000" w:rsidRPr="00000000">
        <w:rPr>
          <w:rFonts w:ascii="Arial" w:cs="Arial" w:eastAsia="Arial" w:hAnsi="Arial"/>
          <w:sz w:val="22"/>
          <w:szCs w:val="22"/>
          <w:rtl w:val="0"/>
        </w:rPr>
        <w:t xml:space="preserve">Paper decorations, other than mounted pictures, are not permitted in the public areas of the buildings, for example, lobbies, stairwells etc.</w:t>
      </w:r>
      <w:r w:rsidDel="00000000" w:rsidR="00000000" w:rsidRPr="00000000">
        <w:rPr>
          <w:rtl w:val="0"/>
        </w:rPr>
      </w:r>
    </w:p>
    <w:p w:rsidR="00000000" w:rsidDel="00000000" w:rsidP="00000000" w:rsidRDefault="00000000" w:rsidRPr="00000000" w14:paraId="00000009">
      <w:pPr>
        <w:keepNext w:val="1"/>
        <w:numPr>
          <w:ilvl w:val="0"/>
          <w:numId w:val="5"/>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Lit candles are never used.</w:t>
      </w:r>
    </w:p>
    <w:p w:rsidR="00000000" w:rsidDel="00000000" w:rsidP="00000000" w:rsidRDefault="00000000" w:rsidRPr="00000000" w14:paraId="0000000A">
      <w:pPr>
        <w:keepNext w:val="1"/>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Electrical equipment.</w:t>
      </w:r>
    </w:p>
    <w:p w:rsidR="00000000" w:rsidDel="00000000" w:rsidP="00000000" w:rsidRDefault="00000000" w:rsidRPr="00000000" w14:paraId="0000000B">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Electrical equipment (a light, extension leads etc) must be electrically PAT tested </w:t>
      </w:r>
      <w:r w:rsidDel="00000000" w:rsidR="00000000" w:rsidRPr="00000000">
        <w:rPr>
          <w:rFonts w:ascii="Arial" w:cs="Arial" w:eastAsia="Arial" w:hAnsi="Arial"/>
          <w:i w:val="1"/>
          <w:iCs w:val="1"/>
          <w:sz w:val="22"/>
          <w:szCs w:val="22"/>
          <w:u w:val="single"/>
          <w:rtl w:val="0"/>
        </w:rPr>
        <w:t xml:space="preserve">before</w:t>
      </w:r>
      <w:r w:rsidDel="00000000" w:rsidR="00000000" w:rsidRPr="00000000">
        <w:rPr>
          <w:rFonts w:ascii="Arial" w:cs="Arial" w:eastAsia="Arial" w:hAnsi="Arial"/>
          <w:sz w:val="22"/>
          <w:szCs w:val="22"/>
          <w:rtl w:val="0"/>
        </w:rPr>
        <w:t xml:space="preserve"> use.</w:t>
      </w:r>
    </w:p>
    <w:p w:rsidR="00000000" w:rsidDel="00000000" w:rsidP="00000000" w:rsidRDefault="00000000" w:rsidRPr="00000000" w14:paraId="0000000C">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using tree lights, place the tree close to an electrical socket and avoid using extension leads. Always fully uncoil any wound extension lead to avoid overheating.</w:t>
      </w:r>
    </w:p>
    <w:p w:rsidR="00000000" w:rsidDel="00000000" w:rsidP="00000000" w:rsidRDefault="00000000" w:rsidRPr="00000000" w14:paraId="0000000D">
      <w:pPr>
        <w:numPr>
          <w:ilvl w:val="0"/>
          <w:numId w:val="3"/>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Remember to unplug the lights at the end of the day.</w:t>
      </w:r>
    </w:p>
    <w:p w:rsidR="00000000" w:rsidDel="00000000" w:rsidP="00000000" w:rsidRDefault="00000000" w:rsidRPr="00000000" w14:paraId="0000000E">
      <w:pPr>
        <w:keepNext w:val="1"/>
        <w:numPr>
          <w:ilvl w:val="0"/>
          <w:numId w:val="3"/>
        </w:numPr>
        <w:spacing w:after="120" w:before="120" w:line="360" w:lineRule="auto"/>
        <w:ind w:left="360" w:hanging="360"/>
        <w:rPr>
          <w:rFonts w:ascii="Arial" w:cs="Arial" w:eastAsia="Arial" w:hAnsi="Arial"/>
        </w:rPr>
      </w:pPr>
      <w:r w:rsidDel="00000000" w:rsidR="00000000" w:rsidRPr="00000000">
        <w:rPr>
          <w:rFonts w:ascii="Arial" w:cs="Arial" w:eastAsia="Arial" w:hAnsi="Arial"/>
          <w:sz w:val="22"/>
          <w:szCs w:val="22"/>
          <w:rtl w:val="0"/>
        </w:rPr>
        <w:t xml:space="preserve">Electrical leads are arranged in such a way that they do not create a trip hazard.</w:t>
      </w:r>
      <w:r w:rsidDel="00000000" w:rsidR="00000000" w:rsidRPr="00000000">
        <w:rPr>
          <w:rFonts w:ascii="Arial" w:cs="Arial" w:eastAsia="Arial" w:hAnsi="Arial"/>
          <w:rtl w:val="0"/>
        </w:rPr>
        <w:t xml:space="preserve"> </w:t>
      </w:r>
    </w:p>
    <w:p w:rsidR="00000000" w:rsidDel="00000000" w:rsidP="00000000" w:rsidRDefault="00000000" w:rsidRPr="00000000" w14:paraId="0000000F">
      <w:pPr>
        <w:keepNext w:val="1"/>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Location</w:t>
      </w:r>
    </w:p>
    <w:p w:rsidR="00000000" w:rsidDel="00000000" w:rsidP="00000000" w:rsidRDefault="00000000" w:rsidRPr="00000000" w14:paraId="00000010">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Trees and decorations must never obstruct walkways or fire exits.</w:t>
      </w:r>
    </w:p>
    <w:p w:rsidR="00000000" w:rsidDel="00000000" w:rsidP="00000000" w:rsidRDefault="00000000" w:rsidRPr="00000000" w14:paraId="00000011">
      <w:pPr>
        <w:numPr>
          <w:ilvl w:val="0"/>
          <w:numId w:val="2"/>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Do not place decorations on or close to electrical equipment (e.g. computers); they are a fire hazard.</w:t>
      </w:r>
    </w:p>
    <w:p w:rsidR="00000000" w:rsidDel="00000000" w:rsidP="00000000" w:rsidRDefault="00000000" w:rsidRPr="00000000" w14:paraId="00000012">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360"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Decorations must be clear of the ceiling fire detectors, sprinklers, and lights. </w:t>
      </w:r>
    </w:p>
    <w:p w:rsidR="00000000" w:rsidDel="00000000" w:rsidP="00000000" w:rsidRDefault="00000000" w:rsidRPr="00000000" w14:paraId="00000013">
      <w:pPr>
        <w:keepNext w:val="1"/>
        <w:spacing w:after="120" w:before="12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Children’s areas</w:t>
      </w:r>
    </w:p>
    <w:p w:rsidR="00000000" w:rsidDel="00000000" w:rsidP="00000000" w:rsidRDefault="00000000" w:rsidRPr="00000000" w14:paraId="00000014">
      <w:pPr>
        <w:numPr>
          <w:ilvl w:val="0"/>
          <w:numId w:val="4"/>
        </w:numPr>
        <w:spacing w:after="120" w:before="120" w:line="360" w:lineRule="auto"/>
        <w:ind w:lef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Christmas trees and other free-standing decorations are placed where children cannot pull them over.</w:t>
      </w:r>
    </w:p>
    <w:p w:rsidR="00000000" w:rsidDel="00000000" w:rsidP="00000000" w:rsidRDefault="00000000" w:rsidRPr="00000000" w14:paraId="00000015">
      <w:pPr>
        <w:numPr>
          <w:ilvl w:val="0"/>
          <w:numId w:val="4"/>
        </w:numPr>
        <w:spacing w:after="120" w:before="120" w:line="360" w:lineRule="auto"/>
        <w:ind w:left="360" w:hanging="360"/>
        <w:rPr>
          <w:rFonts w:ascii="Arial" w:cs="Arial" w:eastAsia="Arial" w:hAnsi="Arial"/>
          <w:b w:val="1"/>
          <w:bCs w:val="1"/>
          <w:sz w:val="28"/>
          <w:szCs w:val="28"/>
        </w:rPr>
      </w:pPr>
      <w:r w:rsidDel="00000000" w:rsidR="00000000" w:rsidRPr="00000000">
        <w:rPr>
          <w:rFonts w:ascii="Arial" w:cs="Arial" w:eastAsia="Arial" w:hAnsi="Arial"/>
          <w:sz w:val="22"/>
          <w:szCs w:val="22"/>
          <w:rtl w:val="0"/>
        </w:rPr>
        <w:t xml:space="preserve">Glass decorations are not used.</w:t>
      </w:r>
      <w:r w:rsidDel="00000000" w:rsidR="00000000" w:rsidRPr="00000000">
        <w:rPr>
          <w:rFonts w:ascii="Arial" w:cs="Arial" w:eastAsia="Arial" w:hAnsi="Arial"/>
          <w:sz w:val="28"/>
          <w:szCs w:val="28"/>
          <w:rtl w:val="0"/>
        </w:rPr>
        <w:tab/>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1"/>
        <w:iCs w:val="1"/>
        <w:smallCaps w:val="0"/>
        <w:strike w:val="0"/>
        <w:color w:val="ff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0"/>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0"/>
    </w:rPr>
  </w:style>
  <w:style w:type="paragraph" w:styleId="Title">
    <w:name w:val="Title"/>
    <w:basedOn w:val="Normal"/>
    <w:next w:val="Normal"/>
    <w:pPr>
      <w:jc w:val="center"/>
    </w:pPr>
    <w:rPr>
      <w:rFonts w:ascii="Arial" w:cs="Arial" w:eastAsia="Arial" w:hAnsi="Arial"/>
      <w:b w:val="1"/>
      <w:bCs w:val="1"/>
      <w:sz w:val="22"/>
      <w:szCs w:val="22"/>
    </w:rPr>
  </w:style>
  <w:style w:type="paragraph" w:styleId="Heading9">
    <w:name w:val="heading 9"/>
    <w:basedOn w:val="Normal"/>
    <w:next w:val="Normal"/>
    <w:link w:val="Heading9Char"/>
    <w:uiPriority w:val="9"/>
    <w:semiHidden w:val="1"/>
    <w:unhideWhenUsed w:val="1"/>
    <w:qFormat w:val="1"/>
    <w:rsid w:val="008261F0"/>
    <w:pPr>
      <w:spacing w:after="60" w:before="240"/>
      <w:outlineLvl w:val="8"/>
    </w:pPr>
    <w:rPr>
      <w:rFonts w:ascii="Cambria" w:hAnsi="Cambria"/>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763A0D"/>
    <w:pPr>
      <w:tabs>
        <w:tab w:val="center" w:pos="4513"/>
        <w:tab w:val="right" w:pos="9026"/>
      </w:tabs>
    </w:pPr>
    <w:rPr>
      <w:szCs w:val="20"/>
    </w:rPr>
  </w:style>
  <w:style w:type="character" w:styleId="FooterChar" w:customStyle="1">
    <w:name w:val="Footer Char"/>
    <w:link w:val="Footer"/>
    <w:uiPriority w:val="99"/>
    <w:rsid w:val="00763A0D"/>
    <w:rPr>
      <w:rFonts w:ascii="Times New Roman" w:cs="Times New Roman" w:eastAsia="Times New Roman" w:hAnsi="Times New Roman"/>
      <w:sz w:val="24"/>
    </w:rPr>
  </w:style>
  <w:style w:type="character" w:styleId="Hyperlink">
    <w:name w:val="Hyperlink"/>
    <w:semiHidden w:val="1"/>
    <w:rsid w:val="00763A0D"/>
    <w:rPr>
      <w:color w:val="0000ff"/>
      <w:u w:val="single"/>
    </w:rPr>
  </w:style>
  <w:style w:type="paragraph" w:styleId="Header">
    <w:name w:val="header"/>
    <w:basedOn w:val="Normal"/>
    <w:link w:val="HeaderChar"/>
    <w:uiPriority w:val="99"/>
    <w:unhideWhenUsed w:val="1"/>
    <w:rsid w:val="0069148B"/>
    <w:pPr>
      <w:tabs>
        <w:tab w:val="center" w:pos="4513"/>
        <w:tab w:val="right" w:pos="9026"/>
      </w:tabs>
    </w:pPr>
  </w:style>
  <w:style w:type="character" w:styleId="HeaderChar" w:customStyle="1">
    <w:name w:val="Header Char"/>
    <w:link w:val="Header"/>
    <w:uiPriority w:val="99"/>
    <w:rsid w:val="0069148B"/>
    <w:rPr>
      <w:rFonts w:ascii="Times New Roman" w:cs="Times New Roman" w:eastAsia="Times New Roman" w:hAnsi="Times New Roman"/>
      <w:sz w:val="24"/>
      <w:szCs w:val="24"/>
      <w:lang w:eastAsia="en-US"/>
    </w:rPr>
  </w:style>
  <w:style w:type="paragraph" w:styleId="ListParagraph">
    <w:name w:val="List Paragraph"/>
    <w:basedOn w:val="Normal"/>
    <w:uiPriority w:val="34"/>
    <w:qFormat w:val="1"/>
    <w:rsid w:val="0069148B"/>
    <w:pPr>
      <w:ind w:left="720"/>
      <w:contextualSpacing w:val="1"/>
    </w:pPr>
  </w:style>
  <w:style w:type="paragraph" w:styleId="BalloonText">
    <w:name w:val="Balloon Text"/>
    <w:basedOn w:val="Normal"/>
    <w:link w:val="BalloonTextChar"/>
    <w:uiPriority w:val="99"/>
    <w:semiHidden w:val="1"/>
    <w:unhideWhenUsed w:val="1"/>
    <w:rsid w:val="0069148B"/>
    <w:rPr>
      <w:rFonts w:ascii="Tahoma" w:hAnsi="Tahoma"/>
      <w:sz w:val="16"/>
      <w:szCs w:val="16"/>
    </w:rPr>
  </w:style>
  <w:style w:type="character" w:styleId="BalloonTextChar" w:customStyle="1">
    <w:name w:val="Balloon Text Char"/>
    <w:link w:val="BalloonText"/>
    <w:uiPriority w:val="99"/>
    <w:semiHidden w:val="1"/>
    <w:rsid w:val="0069148B"/>
    <w:rPr>
      <w:rFonts w:ascii="Tahoma" w:cs="Tahoma" w:eastAsia="Times New Roman" w:hAnsi="Tahoma"/>
      <w:sz w:val="16"/>
      <w:szCs w:val="16"/>
      <w:lang w:eastAsia="en-US"/>
    </w:rPr>
  </w:style>
  <w:style w:type="character" w:styleId="PlaceholderText">
    <w:name w:val="Placeholder Text"/>
    <w:uiPriority w:val="99"/>
    <w:semiHidden w:val="1"/>
    <w:rsid w:val="00300E36"/>
    <w:rPr>
      <w:color w:val="808080"/>
    </w:rPr>
  </w:style>
  <w:style w:type="character" w:styleId="Heading1Char" w:customStyle="1">
    <w:name w:val="Heading 1 Char"/>
    <w:link w:val="Heading1"/>
    <w:rsid w:val="0063128A"/>
    <w:rPr>
      <w:rFonts w:eastAsia="Times New Roman"/>
      <w:b w:val="1"/>
      <w:bCs w:val="1"/>
      <w:kern w:val="32"/>
      <w:sz w:val="32"/>
      <w:szCs w:val="32"/>
      <w:lang w:eastAsia="en-US"/>
    </w:rPr>
  </w:style>
  <w:style w:type="character" w:styleId="Heading2Char" w:customStyle="1">
    <w:name w:val="Heading 2 Char"/>
    <w:link w:val="Heading2"/>
    <w:uiPriority w:val="9"/>
    <w:rsid w:val="0063128A"/>
    <w:rPr>
      <w:rFonts w:ascii="Cambria" w:cs="Times New Roman" w:eastAsia="Times New Roman" w:hAnsi="Cambria"/>
      <w:b w:val="1"/>
      <w:bCs w:val="1"/>
      <w:color w:val="4f81bd"/>
      <w:sz w:val="26"/>
      <w:szCs w:val="26"/>
      <w:lang w:eastAsia="en-US"/>
    </w:rPr>
  </w:style>
  <w:style w:type="character" w:styleId="Heading4Char" w:customStyle="1">
    <w:name w:val="Heading 4 Char"/>
    <w:link w:val="Heading4"/>
    <w:uiPriority w:val="9"/>
    <w:semiHidden w:val="1"/>
    <w:rsid w:val="00324ADE"/>
    <w:rPr>
      <w:rFonts w:ascii="Cambria" w:cs="Times New Roman" w:eastAsia="Times New Roman" w:hAnsi="Cambria"/>
      <w:b w:val="1"/>
      <w:bCs w:val="1"/>
      <w:i w:val="1"/>
      <w:iCs w:val="1"/>
      <w:color w:val="4f81bd"/>
      <w:sz w:val="24"/>
      <w:szCs w:val="24"/>
      <w:lang w:eastAsia="en-US"/>
    </w:rPr>
  </w:style>
  <w:style w:type="character" w:styleId="Heading6Char" w:customStyle="1">
    <w:name w:val="Heading 6 Char"/>
    <w:link w:val="Heading6"/>
    <w:uiPriority w:val="9"/>
    <w:rsid w:val="00324ADE"/>
    <w:rPr>
      <w:rFonts w:ascii="Cambria" w:cs="Times New Roman" w:eastAsia="Times New Roman" w:hAnsi="Cambria"/>
      <w:i w:val="1"/>
      <w:iCs w:val="1"/>
      <w:color w:val="243f60"/>
      <w:sz w:val="24"/>
      <w:szCs w:val="24"/>
      <w:lang w:eastAsia="en-US"/>
    </w:rPr>
  </w:style>
  <w:style w:type="character" w:styleId="Heading5Char" w:customStyle="1">
    <w:name w:val="Heading 5 Char"/>
    <w:link w:val="Heading5"/>
    <w:uiPriority w:val="9"/>
    <w:semiHidden w:val="1"/>
    <w:rsid w:val="00324ADE"/>
    <w:rPr>
      <w:rFonts w:ascii="Cambria" w:cs="Times New Roman" w:eastAsia="Times New Roman" w:hAnsi="Cambria"/>
      <w:color w:val="243f60"/>
      <w:sz w:val="24"/>
      <w:szCs w:val="24"/>
      <w:lang w:eastAsia="en-US"/>
    </w:rPr>
  </w:style>
  <w:style w:type="paragraph" w:styleId="BodyText2">
    <w:name w:val="Body Text 2"/>
    <w:basedOn w:val="Normal"/>
    <w:link w:val="BodyText2Char"/>
    <w:unhideWhenUsed w:val="1"/>
    <w:rsid w:val="00324ADE"/>
    <w:pPr>
      <w:spacing w:after="120" w:line="480" w:lineRule="auto"/>
    </w:pPr>
  </w:style>
  <w:style w:type="character" w:styleId="BodyText2Char" w:customStyle="1">
    <w:name w:val="Body Text 2 Char"/>
    <w:link w:val="BodyText2"/>
    <w:rsid w:val="00324ADE"/>
    <w:rPr>
      <w:rFonts w:ascii="Times New Roman" w:cs="Times New Roman" w:eastAsia="Times New Roman" w:hAnsi="Times New Roman"/>
      <w:sz w:val="24"/>
      <w:szCs w:val="24"/>
      <w:lang w:eastAsia="en-US"/>
    </w:rPr>
  </w:style>
  <w:style w:type="paragraph" w:styleId="BodyTextIndent">
    <w:name w:val="Body Text Indent"/>
    <w:basedOn w:val="Normal"/>
    <w:link w:val="BodyTextIndentChar"/>
    <w:uiPriority w:val="99"/>
    <w:semiHidden w:val="1"/>
    <w:unhideWhenUsed w:val="1"/>
    <w:rsid w:val="00324ADE"/>
    <w:pPr>
      <w:spacing w:after="120"/>
      <w:ind w:left="283"/>
    </w:pPr>
  </w:style>
  <w:style w:type="character" w:styleId="BodyTextIndentChar" w:customStyle="1">
    <w:name w:val="Body Text Indent Char"/>
    <w:link w:val="BodyTextIndent"/>
    <w:uiPriority w:val="99"/>
    <w:semiHidden w:val="1"/>
    <w:rsid w:val="00324ADE"/>
    <w:rPr>
      <w:rFonts w:ascii="Times New Roman" w:cs="Times New Roman" w:eastAsia="Times New Roman" w:hAnsi="Times New Roman"/>
      <w:sz w:val="24"/>
      <w:szCs w:val="24"/>
      <w:lang w:eastAsia="en-US"/>
    </w:rPr>
  </w:style>
  <w:style w:type="character" w:styleId="Heading3Char" w:customStyle="1">
    <w:name w:val="Heading 3 Char"/>
    <w:link w:val="Heading3"/>
    <w:uiPriority w:val="9"/>
    <w:semiHidden w:val="1"/>
    <w:rsid w:val="00324ADE"/>
    <w:rPr>
      <w:rFonts w:ascii="Cambria" w:cs="Times New Roman" w:eastAsia="Times New Roman" w:hAnsi="Cambria"/>
      <w:b w:val="1"/>
      <w:bCs w:val="1"/>
      <w:color w:val="4f81bd"/>
      <w:sz w:val="24"/>
      <w:szCs w:val="24"/>
      <w:lang w:eastAsia="en-US"/>
    </w:rPr>
  </w:style>
  <w:style w:type="paragraph" w:styleId="BodyText3">
    <w:name w:val="Body Text 3"/>
    <w:basedOn w:val="Normal"/>
    <w:link w:val="BodyText3Char"/>
    <w:uiPriority w:val="99"/>
    <w:unhideWhenUsed w:val="1"/>
    <w:rsid w:val="00324ADE"/>
    <w:pPr>
      <w:spacing w:after="120"/>
    </w:pPr>
    <w:rPr>
      <w:sz w:val="16"/>
      <w:szCs w:val="16"/>
    </w:rPr>
  </w:style>
  <w:style w:type="character" w:styleId="BodyText3Char" w:customStyle="1">
    <w:name w:val="Body Text 3 Char"/>
    <w:link w:val="BodyText3"/>
    <w:uiPriority w:val="99"/>
    <w:rsid w:val="00324ADE"/>
    <w:rPr>
      <w:rFonts w:ascii="Times New Roman" w:cs="Times New Roman" w:eastAsia="Times New Roman" w:hAnsi="Times New Roman"/>
      <w:sz w:val="16"/>
      <w:szCs w:val="16"/>
      <w:lang w:eastAsia="en-US"/>
    </w:rPr>
  </w:style>
  <w:style w:type="character" w:styleId="TitleChar" w:customStyle="1">
    <w:name w:val="Title Char"/>
    <w:link w:val="Title"/>
    <w:rsid w:val="00324ADE"/>
    <w:rPr>
      <w:rFonts w:cs="Times New Roman" w:eastAsia="Times New Roman"/>
      <w:b w:val="1"/>
      <w:sz w:val="22"/>
      <w:lang w:eastAsia="en-US"/>
    </w:rPr>
  </w:style>
  <w:style w:type="paragraph" w:styleId="DefaultText" w:customStyle="1">
    <w:name w:val="Default Text"/>
    <w:basedOn w:val="Normal"/>
    <w:rsid w:val="00324ADE"/>
    <w:rPr>
      <w:szCs w:val="20"/>
      <w:lang w:val="en-US"/>
    </w:rPr>
  </w:style>
  <w:style w:type="character" w:styleId="Heading9Char" w:customStyle="1">
    <w:name w:val="Heading 9 Char"/>
    <w:link w:val="Heading9"/>
    <w:uiPriority w:val="9"/>
    <w:semiHidden w:val="1"/>
    <w:rsid w:val="008261F0"/>
    <w:rPr>
      <w:rFonts w:ascii="Cambria" w:cs="Times New Roman" w:eastAsia="Times New Roman" w:hAnsi="Cambria"/>
      <w:sz w:val="22"/>
      <w:szCs w:val="22"/>
      <w:lang w:eastAsia="en-US"/>
    </w:rPr>
  </w:style>
  <w:style w:type="character" w:styleId="CommentReference">
    <w:name w:val="annotation reference"/>
    <w:uiPriority w:val="99"/>
    <w:semiHidden w:val="1"/>
    <w:unhideWhenUsed w:val="1"/>
    <w:rsid w:val="007D73FB"/>
    <w:rPr>
      <w:sz w:val="16"/>
      <w:szCs w:val="16"/>
    </w:rPr>
  </w:style>
  <w:style w:type="paragraph" w:styleId="CommentText">
    <w:name w:val="annotation text"/>
    <w:basedOn w:val="Normal"/>
    <w:link w:val="CommentTextChar"/>
    <w:uiPriority w:val="99"/>
    <w:semiHidden w:val="1"/>
    <w:unhideWhenUsed w:val="1"/>
    <w:rsid w:val="007D73FB"/>
    <w:rPr>
      <w:sz w:val="20"/>
      <w:szCs w:val="20"/>
    </w:rPr>
  </w:style>
  <w:style w:type="character" w:styleId="CommentTextChar" w:customStyle="1">
    <w:name w:val="Comment Text Char"/>
    <w:link w:val="CommentText"/>
    <w:uiPriority w:val="99"/>
    <w:semiHidden w:val="1"/>
    <w:rsid w:val="007D73FB"/>
    <w:rPr>
      <w:rFonts w:ascii="Times New Roman" w:cs="Times New Roman" w:eastAsia="Times New Roman" w:hAnsi="Times New Roman"/>
      <w:lang w:eastAsia="en-US"/>
    </w:rPr>
  </w:style>
  <w:style w:type="paragraph" w:styleId="BodyTextIndent2">
    <w:name w:val="Body Text Indent 2"/>
    <w:basedOn w:val="Normal"/>
    <w:link w:val="BodyTextIndent2Char"/>
    <w:uiPriority w:val="99"/>
    <w:unhideWhenUsed w:val="1"/>
    <w:rsid w:val="00301087"/>
    <w:pPr>
      <w:spacing w:after="120" w:line="480" w:lineRule="auto"/>
      <w:ind w:left="283"/>
    </w:pPr>
  </w:style>
  <w:style w:type="character" w:styleId="BodyTextIndent2Char" w:customStyle="1">
    <w:name w:val="Body Text Indent 2 Char"/>
    <w:link w:val="BodyTextIndent2"/>
    <w:uiPriority w:val="99"/>
    <w:rsid w:val="00301087"/>
    <w:rPr>
      <w:rFonts w:ascii="Times New Roman" w:cs="Times New Roman" w:eastAsia="Times New Roman" w:hAnsi="Times New Roman"/>
      <w:sz w:val="24"/>
      <w:szCs w:val="24"/>
      <w:lang w:eastAsia="en-US"/>
    </w:rPr>
  </w:style>
  <w:style w:type="paragraph" w:styleId="BodyText">
    <w:name w:val="Body Text"/>
    <w:basedOn w:val="Normal"/>
    <w:link w:val="BodyTextChar"/>
    <w:uiPriority w:val="99"/>
    <w:semiHidden w:val="1"/>
    <w:unhideWhenUsed w:val="1"/>
    <w:rsid w:val="00301087"/>
    <w:pPr>
      <w:spacing w:after="120"/>
    </w:pPr>
  </w:style>
  <w:style w:type="character" w:styleId="BodyTextChar" w:customStyle="1">
    <w:name w:val="Body Text Char"/>
    <w:link w:val="BodyText"/>
    <w:uiPriority w:val="99"/>
    <w:semiHidden w:val="1"/>
    <w:rsid w:val="00301087"/>
    <w:rPr>
      <w:rFonts w:ascii="Times New Roman" w:cs="Times New Roman" w:eastAsia="Times New Roman" w:hAnsi="Times New Roman"/>
      <w:sz w:val="24"/>
      <w:szCs w:val="24"/>
      <w:lang w:eastAsia="en-US"/>
    </w:rPr>
  </w:style>
  <w:style w:type="paragraph" w:styleId="Default" w:customStyle="1">
    <w:name w:val="Default"/>
    <w:rsid w:val="00301087"/>
    <w:pPr>
      <w:autoSpaceDE w:val="0"/>
      <w:autoSpaceDN w:val="0"/>
      <w:adjustRightInd w:val="0"/>
    </w:pPr>
    <w:rPr>
      <w:rFonts w:ascii="GAOJB K+ Helvetica Neue" w:cs="GAOJB K+ Helvetica Neue" w:eastAsia="Times New Roman" w:hAnsi="GAOJB K+ Helvetica Neue"/>
      <w:color w:val="000000"/>
      <w:sz w:val="24"/>
      <w:szCs w:val="24"/>
      <w:lang w:eastAsia="en-GB"/>
    </w:rPr>
  </w:style>
  <w:style w:type="paragraph" w:styleId="CM18" w:customStyle="1">
    <w:name w:val="CM18"/>
    <w:basedOn w:val="Default"/>
    <w:next w:val="Default"/>
    <w:uiPriority w:val="99"/>
    <w:rsid w:val="00301087"/>
    <w:rPr>
      <w:rFonts w:cs="Times New Roman"/>
      <w:color w:val="auto"/>
    </w:rPr>
  </w:style>
  <w:style w:type="paragraph" w:styleId="CM6" w:customStyle="1">
    <w:name w:val="CM6"/>
    <w:basedOn w:val="Default"/>
    <w:next w:val="Default"/>
    <w:uiPriority w:val="99"/>
    <w:rsid w:val="00301087"/>
    <w:rPr>
      <w:rFonts w:cs="Times New Roman"/>
      <w:color w:val="auto"/>
    </w:rPr>
  </w:style>
  <w:style w:type="paragraph" w:styleId="CM7" w:customStyle="1">
    <w:name w:val="CM7"/>
    <w:basedOn w:val="Default"/>
    <w:next w:val="Default"/>
    <w:uiPriority w:val="99"/>
    <w:rsid w:val="00301087"/>
    <w:pPr>
      <w:spacing w:line="240" w:lineRule="atLeast"/>
    </w:pPr>
    <w:rPr>
      <w:rFonts w:cs="Times New Roman"/>
      <w:color w:val="auto"/>
    </w:rPr>
  </w:style>
  <w:style w:type="paragraph" w:styleId="legclearfix2" w:customStyle="1">
    <w:name w:val="legclearfix2"/>
    <w:basedOn w:val="Normal"/>
    <w:rsid w:val="00301087"/>
    <w:pPr>
      <w:shd w:color="auto" w:fill="ffffff" w:val="clear"/>
      <w:spacing w:after="120" w:line="360" w:lineRule="atLeast"/>
    </w:pPr>
    <w:rPr>
      <w:color w:val="000000"/>
      <w:sz w:val="19"/>
      <w:szCs w:val="19"/>
      <w:lang w:val="en-US"/>
    </w:rPr>
  </w:style>
  <w:style w:type="character" w:styleId="legds2" w:customStyle="1">
    <w:name w:val="legds2"/>
    <w:rsid w:val="00301087"/>
    <w:rPr>
      <w:vanish w:val="0"/>
      <w:webHidden w:val="0"/>
      <w:specVanish w:val="0"/>
    </w:rPr>
  </w:style>
  <w:style w:type="character" w:styleId="FollowedHyperlink">
    <w:name w:val="FollowedHyperlink"/>
    <w:uiPriority w:val="99"/>
    <w:semiHidden w:val="1"/>
    <w:unhideWhenUsed w:val="1"/>
    <w:rsid w:val="0033288D"/>
    <w:rPr>
      <w:color w:val="800080"/>
      <w:u w:val="single"/>
    </w:rPr>
  </w:style>
  <w:style w:type="paragraph" w:styleId="NormalWeb">
    <w:name w:val="Normal (Web)"/>
    <w:basedOn w:val="Normal"/>
    <w:uiPriority w:val="99"/>
    <w:unhideWhenUsed w:val="1"/>
    <w:rsid w:val="00473ABD"/>
    <w:pPr>
      <w:spacing w:after="100" w:afterAutospacing="1" w:before="100" w:beforeAutospacing="1"/>
    </w:pPr>
    <w:rPr>
      <w:lang w:eastAsia="en-GB"/>
    </w:rPr>
  </w:style>
  <w:style w:type="character" w:styleId="apple-converted-space" w:customStyle="1">
    <w:name w:val="apple-converted-space"/>
    <w:basedOn w:val="DefaultParagraphFont"/>
    <w:rsid w:val="00F865A0"/>
  </w:style>
  <w:style w:type="character" w:styleId="Strong">
    <w:name w:val="Strong"/>
    <w:basedOn w:val="DefaultParagraphFont"/>
    <w:uiPriority w:val="22"/>
    <w:qFormat w:val="1"/>
    <w:rsid w:val="00F865A0"/>
    <w:rPr>
      <w:b w:val="1"/>
      <w:bCs w:val="1"/>
    </w:rPr>
  </w:style>
  <w:style w:type="table" w:styleId="TableGrid">
    <w:name w:val="Table Grid"/>
    <w:basedOn w:val="TableNormal"/>
    <w:uiPriority w:val="59"/>
    <w:rsid w:val="0037255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F642AB"/>
    <w:rPr>
      <w:color w:val="605e5c"/>
      <w:shd w:color="auto" w:fill="e1dfdd" w:val="clear"/>
    </w:rPr>
  </w:style>
  <w:style w:type="paragraph" w:styleId="Revision">
    <w:name w:val="Revision"/>
    <w:hidden w:val="1"/>
    <w:uiPriority w:val="99"/>
    <w:semiHidden w:val="1"/>
    <w:rsid w:val="004D57D4"/>
    <w:rPr>
      <w:rFonts w:ascii="Times New Roman" w:cs="Times New Roman" w:eastAsia="Times New Roman" w:hAnsi="Times New Roman"/>
      <w:sz w:val="24"/>
      <w:szCs w:val="24"/>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YV42noMbCPI9wVCveiz+dNzm1A==">CgMxLjA4AHIhMUZWalJKSjdLdHYyRHJ5RUdOaFN6U2ozb1c3OEZzWkY5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2024-01-02T15:29:00Z</dcterms:created>
  <dc:creator>halle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