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Bdr>
          <w:top w:color="7030a0" w:space="1" w:sz="4" w:val="single"/>
          <w:left w:color="7030a0" w:space="4" w:sz="4" w:val="single"/>
          <w:bottom w:color="7030a0" w:space="1" w:sz="4" w:val="single"/>
          <w:right w:color="7030a0" w:space="4" w:sz="4" w:val="single"/>
        </w:pBdr>
        <w:spacing w:after="120" w:before="120" w:lineRule="auto"/>
        <w:jc w:val="center"/>
        <w:rPr>
          <w:rFonts w:ascii="Arial" w:cs="Arial" w:eastAsia="Arial" w:hAnsi="Arial"/>
          <w:sz w:val="28"/>
          <w:szCs w:val="28"/>
        </w:rPr>
      </w:pPr>
      <w:r w:rsidDel="00000000" w:rsidR="00000000" w:rsidRPr="00000000">
        <w:rPr/>
        <w:drawing>
          <wp:inline distB="0" distT="0" distL="114300" distR="114300">
            <wp:extent cx="1786255" cy="1270635"/>
            <wp:effectExtent b="0" l="0" r="0" t="0"/>
            <wp:docPr id="1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786255" cy="1270635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after="120" w:before="120" w:line="360" w:lineRule="auto"/>
        <w:ind w:right="-1080"/>
        <w:rPr>
          <w:rFonts w:ascii="Arial" w:cs="Arial" w:eastAsia="Arial" w:hAnsi="Arial"/>
          <w:sz w:val="28"/>
          <w:szCs w:val="28"/>
        </w:rPr>
      </w:pPr>
      <w:r w:rsidDel="00000000" w:rsidR="00000000" w:rsidRPr="00000000">
        <w:rPr>
          <w:rFonts w:ascii="Arial" w:cs="Arial" w:eastAsia="Arial" w:hAnsi="Arial"/>
          <w:sz w:val="28"/>
          <w:szCs w:val="28"/>
          <w:rtl w:val="0"/>
        </w:rPr>
        <w:t xml:space="preserve">01</w:t>
        <w:tab/>
        <w:t xml:space="preserve">Health and safety procedures</w:t>
      </w:r>
    </w:p>
    <w:p w:rsidR="00000000" w:rsidDel="00000000" w:rsidP="00000000" w:rsidRDefault="00000000" w:rsidRPr="00000000" w14:paraId="00000003">
      <w:pPr>
        <w:spacing w:after="120" w:before="120" w:line="360" w:lineRule="auto"/>
        <w:ind w:right="-1080"/>
        <w:rPr>
          <w:rFonts w:ascii="Arial" w:cs="Arial" w:eastAsia="Arial" w:hAnsi="Arial"/>
          <w:b w:val="1"/>
          <w:bCs w:val="1"/>
          <w:sz w:val="28"/>
          <w:szCs w:val="28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8"/>
          <w:szCs w:val="28"/>
          <w:rtl w:val="0"/>
        </w:rPr>
        <w:t xml:space="preserve">01.17</w:t>
        <w:tab/>
        <w:t xml:space="preserve">Jewellery and hair accessories</w:t>
      </w:r>
    </w:p>
    <w:p w:rsidR="00000000" w:rsidDel="00000000" w:rsidP="00000000" w:rsidRDefault="00000000" w:rsidRPr="00000000" w14:paraId="00000004">
      <w:pPr>
        <w:spacing w:after="120" w:before="120" w:line="360" w:lineRule="auto"/>
        <w:rPr>
          <w:rFonts w:ascii="Arial" w:cs="Arial" w:eastAsia="Arial" w:hAnsi="Arial"/>
          <w:color w:val="000000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color w:val="000000"/>
          <w:sz w:val="22"/>
          <w:szCs w:val="22"/>
          <w:rtl w:val="0"/>
        </w:rPr>
        <w:t xml:space="preserve">Children, staff members, assistants, volunteers and students do not attend the setting wearing jewellery or fashion accessories that may pose a potential hazard to other children or themselves.</w:t>
      </w:r>
    </w:p>
    <w:p w:rsidR="00000000" w:rsidDel="00000000" w:rsidP="00000000" w:rsidRDefault="00000000" w:rsidRPr="00000000" w14:paraId="00000005">
      <w:pPr>
        <w:numPr>
          <w:ilvl w:val="0"/>
          <w:numId w:val="1"/>
        </w:numPr>
        <w:spacing w:after="120" w:before="120" w:line="360" w:lineRule="auto"/>
        <w:ind w:left="360" w:hanging="360"/>
        <w:rPr>
          <w:rFonts w:ascii="Arial" w:cs="Arial" w:eastAsia="Arial" w:hAnsi="Arial"/>
          <w:color w:val="000000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color w:val="000000"/>
          <w:sz w:val="22"/>
          <w:szCs w:val="22"/>
          <w:rtl w:val="0"/>
        </w:rPr>
        <w:t xml:space="preserve">Health and safety take precedence over respect for culture, religion or fashion.</w:t>
      </w:r>
    </w:p>
    <w:p w:rsidR="00000000" w:rsidDel="00000000" w:rsidP="00000000" w:rsidRDefault="00000000" w:rsidRPr="00000000" w14:paraId="00000006">
      <w:pPr>
        <w:numPr>
          <w:ilvl w:val="0"/>
          <w:numId w:val="1"/>
        </w:numPr>
        <w:spacing w:after="120" w:before="120" w:line="360" w:lineRule="auto"/>
        <w:ind w:left="360" w:hanging="360"/>
        <w:rPr>
          <w:rFonts w:ascii="Arial" w:cs="Arial" w:eastAsia="Arial" w:hAnsi="Arial"/>
          <w:color w:val="000000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color w:val="000000"/>
          <w:sz w:val="22"/>
          <w:szCs w:val="22"/>
          <w:rtl w:val="0"/>
        </w:rPr>
        <w:t xml:space="preserve">Members of staff do not wear jewellery or fashion accessories, such as belts or high heels, that may pose a danger to them or to young children. These include large rings with sharp edges, earrings - other than studs, chain necklaces, or bracelets with attachments that can be pulled off, or belts with large buckles.</w:t>
      </w:r>
    </w:p>
    <w:p w:rsidR="00000000" w:rsidDel="00000000" w:rsidP="00000000" w:rsidRDefault="00000000" w:rsidRPr="00000000" w14:paraId="00000007">
      <w:pPr>
        <w:numPr>
          <w:ilvl w:val="0"/>
          <w:numId w:val="1"/>
        </w:numPr>
        <w:spacing w:after="120" w:before="120" w:line="360" w:lineRule="auto"/>
        <w:ind w:left="360" w:hanging="360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color w:val="000000"/>
          <w:sz w:val="22"/>
          <w:szCs w:val="22"/>
          <w:rtl w:val="0"/>
        </w:rPr>
        <w:t xml:space="preserve">Parents/carers must ensure that any jewellery worn by children poses no risk, for example, earrings which may get p</w:t>
      </w: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ulled, bracelets which can get caught when climbing, or necklaces that may pose a risk of strangulation.</w:t>
      </w:r>
    </w:p>
    <w:p w:rsidR="00000000" w:rsidDel="00000000" w:rsidP="00000000" w:rsidRDefault="00000000" w:rsidRPr="00000000" w14:paraId="00000008">
      <w:pPr>
        <w:numPr>
          <w:ilvl w:val="0"/>
          <w:numId w:val="1"/>
        </w:numPr>
        <w:spacing w:after="120" w:before="120" w:line="360" w:lineRule="auto"/>
        <w:ind w:left="360" w:hanging="360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Children may wear small, smooth stud earrings.</w:t>
      </w:r>
    </w:p>
    <w:p w:rsidR="00000000" w:rsidDel="00000000" w:rsidP="00000000" w:rsidRDefault="00000000" w:rsidRPr="00000000" w14:paraId="00000009">
      <w:pPr>
        <w:numPr>
          <w:ilvl w:val="0"/>
          <w:numId w:val="1"/>
        </w:numPr>
        <w:spacing w:after="120" w:before="120" w:line="360" w:lineRule="auto"/>
        <w:ind w:left="360" w:hanging="360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Children, staff, and volunteers do not wear anything with sharp edges that could scratch children, or jewellery with small elements that could become detached and swallowed.</w:t>
      </w:r>
    </w:p>
    <w:p w:rsidR="00000000" w:rsidDel="00000000" w:rsidP="00000000" w:rsidRDefault="00000000" w:rsidRPr="00000000" w14:paraId="0000000A">
      <w:pPr>
        <w:numPr>
          <w:ilvl w:val="0"/>
          <w:numId w:val="1"/>
        </w:numPr>
        <w:spacing w:after="120" w:before="120" w:line="360" w:lineRule="auto"/>
        <w:ind w:left="360" w:hanging="360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Hair accessories that may come loose pose a choking hazard are removed before children sleep or rest.</w:t>
      </w:r>
    </w:p>
    <w:p w:rsidR="00000000" w:rsidDel="00000000" w:rsidP="00000000" w:rsidRDefault="00000000" w:rsidRPr="00000000" w14:paraId="0000000B">
      <w:pPr>
        <w:numPr>
          <w:ilvl w:val="0"/>
          <w:numId w:val="1"/>
        </w:numPr>
        <w:spacing w:after="120" w:before="120" w:line="360" w:lineRule="auto"/>
        <w:ind w:left="360" w:hanging="360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Pa</w:t>
      </w:r>
      <w:r w:rsidDel="00000000" w:rsidR="00000000" w:rsidRPr="00000000">
        <w:rPr>
          <w:rFonts w:ascii="Arial" w:cs="Arial" w:eastAsia="Arial" w:hAnsi="Arial"/>
          <w:color w:val="000000"/>
          <w:sz w:val="22"/>
          <w:szCs w:val="22"/>
          <w:rtl w:val="0"/>
        </w:rPr>
        <w:t xml:space="preserve">rents/carers</w:t>
      </w: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 are requested not to send children wearing hair beads. If staff see beads that are coming loose, they will remove them.</w:t>
      </w:r>
    </w:p>
    <w:p w:rsidR="00000000" w:rsidDel="00000000" w:rsidP="00000000" w:rsidRDefault="00000000" w:rsidRPr="00000000" w14:paraId="0000000C">
      <w:pPr>
        <w:numPr>
          <w:ilvl w:val="0"/>
          <w:numId w:val="1"/>
        </w:numPr>
        <w:spacing w:after="120" w:before="120" w:line="360" w:lineRule="auto"/>
        <w:ind w:left="360" w:hanging="360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Hair accessories that may pose a choking hazard to other children should they become detached, should be removed if members of staff consider this to be a possibility.</w:t>
      </w:r>
    </w:p>
    <w:p w:rsidR="00000000" w:rsidDel="00000000" w:rsidP="00000000" w:rsidRDefault="00000000" w:rsidRPr="00000000" w14:paraId="0000000D">
      <w:pPr>
        <w:numPr>
          <w:ilvl w:val="0"/>
          <w:numId w:val="1"/>
        </w:numPr>
        <w:spacing w:after="120" w:before="120" w:line="360" w:lineRule="auto"/>
        <w:ind w:left="360" w:hanging="360"/>
        <w:rPr>
          <w:rFonts w:ascii="Arial" w:cs="Arial" w:eastAsia="Arial" w:hAnsi="Arial"/>
          <w:b w:val="1"/>
          <w:bCs w:val="1"/>
          <w:color w:val="000000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Amber beads for teething pain relief are not to be worn due to the risk of choking posed to the infant and other children who may remove them.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22"/>
          <w:szCs w:val="22"/>
          <w:rtl w:val="0"/>
        </w:rPr>
        <w:t xml:space="preserve"> </w:t>
      </w:r>
    </w:p>
    <w:sectPr>
      <w:footerReference r:id="rId8" w:type="default"/>
      <w:pgSz w:h="16838" w:w="11906" w:orient="portrait"/>
      <w:pgMar w:bottom="720" w:top="720" w:left="720" w:right="720" w:header="709" w:footer="709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Cambria"/>
  <w:font w:name="Georgia"/>
  <w:font w:name="Courier New"/>
  <w:font w:name="Noto Sans Symbols">
    <w:embedRegular w:fontKey="{00000000-0000-0000-0000-000000000000}" r:id="rId1" w:subsetted="0"/>
    <w:embedBold w:fontKey="{00000000-0000-0000-0000-000000000000}" r:id="rId2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0E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13"/>
        <w:tab w:val="right" w:leader="none" w:pos="9026"/>
      </w:tabs>
      <w:spacing w:after="0" w:before="0" w:line="240" w:lineRule="auto"/>
      <w:ind w:left="0" w:right="0" w:firstLine="0"/>
      <w:jc w:val="left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ff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▪"/>
      <w:lvlJc w:val="left"/>
      <w:pPr>
        <w:ind w:left="36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cs="Noto Sans Symbols" w:eastAsia="Noto Sans Symbols" w:hAnsi="Noto Sans Symbols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4"/>
        <w:szCs w:val="24"/>
        <w:lang w:val="en_GB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spacing w:after="60" w:before="240" w:lineRule="auto"/>
    </w:pPr>
    <w:rPr>
      <w:rFonts w:ascii="Arial" w:cs="Arial" w:eastAsia="Arial" w:hAnsi="Arial"/>
      <w:b w:val="1"/>
      <w:bCs w:val="1"/>
      <w:sz w:val="32"/>
      <w:szCs w:val="32"/>
    </w:rPr>
  </w:style>
  <w:style w:type="paragraph" w:styleId="Heading2">
    <w:name w:val="heading 2"/>
    <w:basedOn w:val="Normal"/>
    <w:next w:val="Normal"/>
    <w:pPr>
      <w:keepNext w:val="1"/>
      <w:keepLines w:val="1"/>
      <w:spacing w:before="200" w:lineRule="auto"/>
    </w:pPr>
    <w:rPr>
      <w:rFonts w:ascii="Cambria" w:cs="Cambria" w:eastAsia="Cambria" w:hAnsi="Cambria"/>
      <w:b w:val="1"/>
      <w:bCs w:val="1"/>
      <w:color w:val="4f81bd"/>
      <w:sz w:val="26"/>
      <w:szCs w:val="26"/>
    </w:rPr>
  </w:style>
  <w:style w:type="paragraph" w:styleId="Heading3">
    <w:name w:val="heading 3"/>
    <w:basedOn w:val="Normal"/>
    <w:next w:val="Normal"/>
    <w:pPr>
      <w:keepNext w:val="1"/>
      <w:keepLines w:val="1"/>
      <w:spacing w:before="200" w:lineRule="auto"/>
    </w:pPr>
    <w:rPr>
      <w:rFonts w:ascii="Cambria" w:cs="Cambria" w:eastAsia="Cambria" w:hAnsi="Cambria"/>
      <w:b w:val="1"/>
      <w:bCs w:val="1"/>
      <w:color w:val="4f81bd"/>
    </w:rPr>
  </w:style>
  <w:style w:type="paragraph" w:styleId="Heading4">
    <w:name w:val="heading 4"/>
    <w:basedOn w:val="Normal"/>
    <w:next w:val="Normal"/>
    <w:pPr>
      <w:keepNext w:val="1"/>
      <w:keepLines w:val="1"/>
      <w:spacing w:before="200" w:lineRule="auto"/>
    </w:pPr>
    <w:rPr>
      <w:rFonts w:ascii="Cambria" w:cs="Cambria" w:eastAsia="Cambria" w:hAnsi="Cambria"/>
      <w:b w:val="1"/>
      <w:bCs w:val="1"/>
      <w:i w:val="1"/>
      <w:iCs w:val="1"/>
      <w:color w:val="4f81bd"/>
    </w:rPr>
  </w:style>
  <w:style w:type="paragraph" w:styleId="Heading5">
    <w:name w:val="heading 5"/>
    <w:basedOn w:val="Normal"/>
    <w:next w:val="Normal"/>
    <w:pPr>
      <w:keepNext w:val="1"/>
      <w:keepLines w:val="1"/>
      <w:spacing w:before="200" w:lineRule="auto"/>
    </w:pPr>
    <w:rPr>
      <w:rFonts w:ascii="Cambria" w:cs="Cambria" w:eastAsia="Cambria" w:hAnsi="Cambria"/>
      <w:color w:val="243f60"/>
    </w:rPr>
  </w:style>
  <w:style w:type="paragraph" w:styleId="Heading6">
    <w:name w:val="heading 6"/>
    <w:basedOn w:val="Normal"/>
    <w:next w:val="Normal"/>
    <w:pPr>
      <w:keepNext w:val="1"/>
      <w:keepLines w:val="1"/>
      <w:spacing w:before="200" w:lineRule="auto"/>
    </w:pPr>
    <w:rPr>
      <w:rFonts w:ascii="Cambria" w:cs="Cambria" w:eastAsia="Cambria" w:hAnsi="Cambria"/>
      <w:i w:val="1"/>
      <w:iCs w:val="1"/>
      <w:color w:val="243f60"/>
    </w:rPr>
  </w:style>
  <w:style w:type="paragraph" w:styleId="Title">
    <w:name w:val="Title"/>
    <w:basedOn w:val="Normal"/>
    <w:next w:val="Normal"/>
    <w:pPr>
      <w:jc w:val="center"/>
    </w:pPr>
    <w:rPr>
      <w:rFonts w:ascii="Arial" w:cs="Arial" w:eastAsia="Arial" w:hAnsi="Arial"/>
      <w:b w:val="1"/>
      <w:bCs w:val="1"/>
      <w:sz w:val="22"/>
      <w:szCs w:val="22"/>
    </w:rPr>
  </w:style>
  <w:style w:type="paragraph" w:styleId="Heading9">
    <w:name w:val="heading 9"/>
    <w:basedOn w:val="Normal"/>
    <w:next w:val="Normal"/>
    <w:link w:val="Heading9Char"/>
    <w:uiPriority w:val="9"/>
    <w:semiHidden w:val="1"/>
    <w:unhideWhenUsed w:val="1"/>
    <w:qFormat w:val="1"/>
    <w:rsid w:val="008261F0"/>
    <w:pPr>
      <w:spacing w:after="60" w:before="240"/>
      <w:outlineLvl w:val="8"/>
    </w:pPr>
    <w:rPr>
      <w:rFonts w:ascii="Cambria" w:hAnsi="Cambria"/>
      <w:sz w:val="22"/>
      <w:szCs w:val="22"/>
    </w:rPr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paragraph" w:styleId="Footer">
    <w:name w:val="footer"/>
    <w:basedOn w:val="Normal"/>
    <w:link w:val="FooterChar"/>
    <w:uiPriority w:val="99"/>
    <w:unhideWhenUsed w:val="1"/>
    <w:rsid w:val="00763A0D"/>
    <w:pPr>
      <w:tabs>
        <w:tab w:val="center" w:pos="4513"/>
        <w:tab w:val="right" w:pos="9026"/>
      </w:tabs>
    </w:pPr>
    <w:rPr>
      <w:szCs w:val="20"/>
    </w:rPr>
  </w:style>
  <w:style w:type="character" w:styleId="FooterChar" w:customStyle="1">
    <w:name w:val="Footer Char"/>
    <w:link w:val="Footer"/>
    <w:uiPriority w:val="99"/>
    <w:rsid w:val="00763A0D"/>
    <w:rPr>
      <w:rFonts w:ascii="Times New Roman" w:cs="Times New Roman" w:eastAsia="Times New Roman" w:hAnsi="Times New Roman"/>
      <w:sz w:val="24"/>
    </w:rPr>
  </w:style>
  <w:style w:type="character" w:styleId="Hyperlink">
    <w:name w:val="Hyperlink"/>
    <w:semiHidden w:val="1"/>
    <w:rsid w:val="00763A0D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 w:val="1"/>
    <w:rsid w:val="0069148B"/>
    <w:pPr>
      <w:tabs>
        <w:tab w:val="center" w:pos="4513"/>
        <w:tab w:val="right" w:pos="9026"/>
      </w:tabs>
    </w:pPr>
  </w:style>
  <w:style w:type="character" w:styleId="HeaderChar" w:customStyle="1">
    <w:name w:val="Header Char"/>
    <w:link w:val="Header"/>
    <w:uiPriority w:val="99"/>
    <w:rsid w:val="0069148B"/>
    <w:rPr>
      <w:rFonts w:ascii="Times New Roman" w:cs="Times New Roman" w:eastAsia="Times New Roman" w:hAnsi="Times New Roman"/>
      <w:sz w:val="24"/>
      <w:szCs w:val="24"/>
      <w:lang w:eastAsia="en-US"/>
    </w:rPr>
  </w:style>
  <w:style w:type="paragraph" w:styleId="ListParagraph">
    <w:name w:val="List Paragraph"/>
    <w:basedOn w:val="Normal"/>
    <w:uiPriority w:val="34"/>
    <w:qFormat w:val="1"/>
    <w:rsid w:val="0069148B"/>
    <w:pPr>
      <w:ind w:left="720"/>
      <w:contextualSpacing w:val="1"/>
    </w:pPr>
  </w:style>
  <w:style w:type="paragraph" w:styleId="BalloonText">
    <w:name w:val="Balloon Text"/>
    <w:basedOn w:val="Normal"/>
    <w:link w:val="BalloonTextChar"/>
    <w:uiPriority w:val="99"/>
    <w:semiHidden w:val="1"/>
    <w:unhideWhenUsed w:val="1"/>
    <w:rsid w:val="0069148B"/>
    <w:rPr>
      <w:rFonts w:ascii="Tahoma" w:hAnsi="Tahoma"/>
      <w:sz w:val="16"/>
      <w:szCs w:val="16"/>
    </w:rPr>
  </w:style>
  <w:style w:type="character" w:styleId="BalloonTextChar" w:customStyle="1">
    <w:name w:val="Balloon Text Char"/>
    <w:link w:val="BalloonText"/>
    <w:uiPriority w:val="99"/>
    <w:semiHidden w:val="1"/>
    <w:rsid w:val="0069148B"/>
    <w:rPr>
      <w:rFonts w:ascii="Tahoma" w:cs="Tahoma" w:eastAsia="Times New Roman" w:hAnsi="Tahoma"/>
      <w:sz w:val="16"/>
      <w:szCs w:val="16"/>
      <w:lang w:eastAsia="en-US"/>
    </w:rPr>
  </w:style>
  <w:style w:type="character" w:styleId="PlaceholderText">
    <w:name w:val="Placeholder Text"/>
    <w:uiPriority w:val="99"/>
    <w:semiHidden w:val="1"/>
    <w:rsid w:val="00300E36"/>
    <w:rPr>
      <w:color w:val="808080"/>
    </w:rPr>
  </w:style>
  <w:style w:type="character" w:styleId="Heading1Char" w:customStyle="1">
    <w:name w:val="Heading 1 Char"/>
    <w:link w:val="Heading1"/>
    <w:rsid w:val="0063128A"/>
    <w:rPr>
      <w:rFonts w:eastAsia="Times New Roman"/>
      <w:b w:val="1"/>
      <w:bCs w:val="1"/>
      <w:kern w:val="32"/>
      <w:sz w:val="32"/>
      <w:szCs w:val="32"/>
      <w:lang w:eastAsia="en-US"/>
    </w:rPr>
  </w:style>
  <w:style w:type="character" w:styleId="Heading2Char" w:customStyle="1">
    <w:name w:val="Heading 2 Char"/>
    <w:link w:val="Heading2"/>
    <w:uiPriority w:val="9"/>
    <w:rsid w:val="0063128A"/>
    <w:rPr>
      <w:rFonts w:ascii="Cambria" w:cs="Times New Roman" w:eastAsia="Times New Roman" w:hAnsi="Cambria"/>
      <w:b w:val="1"/>
      <w:bCs w:val="1"/>
      <w:color w:val="4f81bd"/>
      <w:sz w:val="26"/>
      <w:szCs w:val="26"/>
      <w:lang w:eastAsia="en-US"/>
    </w:rPr>
  </w:style>
  <w:style w:type="character" w:styleId="Heading4Char" w:customStyle="1">
    <w:name w:val="Heading 4 Char"/>
    <w:link w:val="Heading4"/>
    <w:uiPriority w:val="9"/>
    <w:semiHidden w:val="1"/>
    <w:rsid w:val="00324ADE"/>
    <w:rPr>
      <w:rFonts w:ascii="Cambria" w:cs="Times New Roman" w:eastAsia="Times New Roman" w:hAnsi="Cambria"/>
      <w:b w:val="1"/>
      <w:bCs w:val="1"/>
      <w:i w:val="1"/>
      <w:iCs w:val="1"/>
      <w:color w:val="4f81bd"/>
      <w:sz w:val="24"/>
      <w:szCs w:val="24"/>
      <w:lang w:eastAsia="en-US"/>
    </w:rPr>
  </w:style>
  <w:style w:type="character" w:styleId="Heading6Char" w:customStyle="1">
    <w:name w:val="Heading 6 Char"/>
    <w:link w:val="Heading6"/>
    <w:uiPriority w:val="9"/>
    <w:rsid w:val="00324ADE"/>
    <w:rPr>
      <w:rFonts w:ascii="Cambria" w:cs="Times New Roman" w:eastAsia="Times New Roman" w:hAnsi="Cambria"/>
      <w:i w:val="1"/>
      <w:iCs w:val="1"/>
      <w:color w:val="243f60"/>
      <w:sz w:val="24"/>
      <w:szCs w:val="24"/>
      <w:lang w:eastAsia="en-US"/>
    </w:rPr>
  </w:style>
  <w:style w:type="character" w:styleId="Heading5Char" w:customStyle="1">
    <w:name w:val="Heading 5 Char"/>
    <w:link w:val="Heading5"/>
    <w:uiPriority w:val="9"/>
    <w:semiHidden w:val="1"/>
    <w:rsid w:val="00324ADE"/>
    <w:rPr>
      <w:rFonts w:ascii="Cambria" w:cs="Times New Roman" w:eastAsia="Times New Roman" w:hAnsi="Cambria"/>
      <w:color w:val="243f60"/>
      <w:sz w:val="24"/>
      <w:szCs w:val="24"/>
      <w:lang w:eastAsia="en-US"/>
    </w:rPr>
  </w:style>
  <w:style w:type="paragraph" w:styleId="BodyText2">
    <w:name w:val="Body Text 2"/>
    <w:basedOn w:val="Normal"/>
    <w:link w:val="BodyText2Char"/>
    <w:unhideWhenUsed w:val="1"/>
    <w:rsid w:val="00324ADE"/>
    <w:pPr>
      <w:spacing w:after="120" w:line="480" w:lineRule="auto"/>
    </w:pPr>
  </w:style>
  <w:style w:type="character" w:styleId="BodyText2Char" w:customStyle="1">
    <w:name w:val="Body Text 2 Char"/>
    <w:link w:val="BodyText2"/>
    <w:rsid w:val="00324ADE"/>
    <w:rPr>
      <w:rFonts w:ascii="Times New Roman" w:cs="Times New Roman" w:eastAsia="Times New Roman" w:hAnsi="Times New Roman"/>
      <w:sz w:val="24"/>
      <w:szCs w:val="24"/>
      <w:lang w:eastAsia="en-US"/>
    </w:rPr>
  </w:style>
  <w:style w:type="paragraph" w:styleId="BodyTextIndent">
    <w:name w:val="Body Text Indent"/>
    <w:basedOn w:val="Normal"/>
    <w:link w:val="BodyTextIndentChar"/>
    <w:uiPriority w:val="99"/>
    <w:semiHidden w:val="1"/>
    <w:unhideWhenUsed w:val="1"/>
    <w:rsid w:val="00324ADE"/>
    <w:pPr>
      <w:spacing w:after="120"/>
      <w:ind w:left="283"/>
    </w:pPr>
  </w:style>
  <w:style w:type="character" w:styleId="BodyTextIndentChar" w:customStyle="1">
    <w:name w:val="Body Text Indent Char"/>
    <w:link w:val="BodyTextIndent"/>
    <w:uiPriority w:val="99"/>
    <w:semiHidden w:val="1"/>
    <w:rsid w:val="00324ADE"/>
    <w:rPr>
      <w:rFonts w:ascii="Times New Roman" w:cs="Times New Roman" w:eastAsia="Times New Roman" w:hAnsi="Times New Roman"/>
      <w:sz w:val="24"/>
      <w:szCs w:val="24"/>
      <w:lang w:eastAsia="en-US"/>
    </w:rPr>
  </w:style>
  <w:style w:type="character" w:styleId="Heading3Char" w:customStyle="1">
    <w:name w:val="Heading 3 Char"/>
    <w:link w:val="Heading3"/>
    <w:uiPriority w:val="9"/>
    <w:semiHidden w:val="1"/>
    <w:rsid w:val="00324ADE"/>
    <w:rPr>
      <w:rFonts w:ascii="Cambria" w:cs="Times New Roman" w:eastAsia="Times New Roman" w:hAnsi="Cambria"/>
      <w:b w:val="1"/>
      <w:bCs w:val="1"/>
      <w:color w:val="4f81bd"/>
      <w:sz w:val="24"/>
      <w:szCs w:val="24"/>
      <w:lang w:eastAsia="en-US"/>
    </w:rPr>
  </w:style>
  <w:style w:type="paragraph" w:styleId="BodyText3">
    <w:name w:val="Body Text 3"/>
    <w:basedOn w:val="Normal"/>
    <w:link w:val="BodyText3Char"/>
    <w:uiPriority w:val="99"/>
    <w:unhideWhenUsed w:val="1"/>
    <w:rsid w:val="00324ADE"/>
    <w:pPr>
      <w:spacing w:after="120"/>
    </w:pPr>
    <w:rPr>
      <w:sz w:val="16"/>
      <w:szCs w:val="16"/>
    </w:rPr>
  </w:style>
  <w:style w:type="character" w:styleId="BodyText3Char" w:customStyle="1">
    <w:name w:val="Body Text 3 Char"/>
    <w:link w:val="BodyText3"/>
    <w:uiPriority w:val="99"/>
    <w:rsid w:val="00324ADE"/>
    <w:rPr>
      <w:rFonts w:ascii="Times New Roman" w:cs="Times New Roman" w:eastAsia="Times New Roman" w:hAnsi="Times New Roman"/>
      <w:sz w:val="16"/>
      <w:szCs w:val="16"/>
      <w:lang w:eastAsia="en-US"/>
    </w:rPr>
  </w:style>
  <w:style w:type="character" w:styleId="TitleChar" w:customStyle="1">
    <w:name w:val="Title Char"/>
    <w:link w:val="Title"/>
    <w:rsid w:val="00324ADE"/>
    <w:rPr>
      <w:rFonts w:cs="Times New Roman" w:eastAsia="Times New Roman"/>
      <w:b w:val="1"/>
      <w:sz w:val="22"/>
      <w:lang w:eastAsia="en-US"/>
    </w:rPr>
  </w:style>
  <w:style w:type="paragraph" w:styleId="DefaultText" w:customStyle="1">
    <w:name w:val="Default Text"/>
    <w:basedOn w:val="Normal"/>
    <w:rsid w:val="00324ADE"/>
    <w:rPr>
      <w:szCs w:val="20"/>
      <w:lang w:val="en-US"/>
    </w:rPr>
  </w:style>
  <w:style w:type="character" w:styleId="Heading9Char" w:customStyle="1">
    <w:name w:val="Heading 9 Char"/>
    <w:link w:val="Heading9"/>
    <w:uiPriority w:val="9"/>
    <w:semiHidden w:val="1"/>
    <w:rsid w:val="008261F0"/>
    <w:rPr>
      <w:rFonts w:ascii="Cambria" w:cs="Times New Roman" w:eastAsia="Times New Roman" w:hAnsi="Cambria"/>
      <w:sz w:val="22"/>
      <w:szCs w:val="22"/>
      <w:lang w:eastAsia="en-US"/>
    </w:rPr>
  </w:style>
  <w:style w:type="character" w:styleId="CommentReference">
    <w:name w:val="annotation reference"/>
    <w:uiPriority w:val="99"/>
    <w:semiHidden w:val="1"/>
    <w:unhideWhenUsed w:val="1"/>
    <w:rsid w:val="007D73F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 w:val="1"/>
    <w:unhideWhenUsed w:val="1"/>
    <w:rsid w:val="007D73FB"/>
    <w:rPr>
      <w:sz w:val="20"/>
      <w:szCs w:val="20"/>
    </w:rPr>
  </w:style>
  <w:style w:type="character" w:styleId="CommentTextChar" w:customStyle="1">
    <w:name w:val="Comment Text Char"/>
    <w:link w:val="CommentText"/>
    <w:uiPriority w:val="99"/>
    <w:semiHidden w:val="1"/>
    <w:rsid w:val="007D73FB"/>
    <w:rPr>
      <w:rFonts w:ascii="Times New Roman" w:cs="Times New Roman" w:eastAsia="Times New Roman" w:hAnsi="Times New Roman"/>
      <w:lang w:eastAsia="en-US"/>
    </w:rPr>
  </w:style>
  <w:style w:type="paragraph" w:styleId="BodyTextIndent2">
    <w:name w:val="Body Text Indent 2"/>
    <w:basedOn w:val="Normal"/>
    <w:link w:val="BodyTextIndent2Char"/>
    <w:uiPriority w:val="99"/>
    <w:unhideWhenUsed w:val="1"/>
    <w:rsid w:val="00301087"/>
    <w:pPr>
      <w:spacing w:after="120" w:line="480" w:lineRule="auto"/>
      <w:ind w:left="283"/>
    </w:pPr>
  </w:style>
  <w:style w:type="character" w:styleId="BodyTextIndent2Char" w:customStyle="1">
    <w:name w:val="Body Text Indent 2 Char"/>
    <w:link w:val="BodyTextIndent2"/>
    <w:uiPriority w:val="99"/>
    <w:rsid w:val="00301087"/>
    <w:rPr>
      <w:rFonts w:ascii="Times New Roman" w:cs="Times New Roman" w:eastAsia="Times New Roman" w:hAnsi="Times New Roman"/>
      <w:sz w:val="24"/>
      <w:szCs w:val="24"/>
      <w:lang w:eastAsia="en-US"/>
    </w:rPr>
  </w:style>
  <w:style w:type="paragraph" w:styleId="BodyText">
    <w:name w:val="Body Text"/>
    <w:basedOn w:val="Normal"/>
    <w:link w:val="BodyTextChar"/>
    <w:uiPriority w:val="99"/>
    <w:semiHidden w:val="1"/>
    <w:unhideWhenUsed w:val="1"/>
    <w:rsid w:val="00301087"/>
    <w:pPr>
      <w:spacing w:after="120"/>
    </w:pPr>
  </w:style>
  <w:style w:type="character" w:styleId="BodyTextChar" w:customStyle="1">
    <w:name w:val="Body Text Char"/>
    <w:link w:val="BodyText"/>
    <w:uiPriority w:val="99"/>
    <w:semiHidden w:val="1"/>
    <w:rsid w:val="00301087"/>
    <w:rPr>
      <w:rFonts w:ascii="Times New Roman" w:cs="Times New Roman" w:eastAsia="Times New Roman" w:hAnsi="Times New Roman"/>
      <w:sz w:val="24"/>
      <w:szCs w:val="24"/>
      <w:lang w:eastAsia="en-US"/>
    </w:rPr>
  </w:style>
  <w:style w:type="paragraph" w:styleId="Default" w:customStyle="1">
    <w:name w:val="Default"/>
    <w:rsid w:val="00301087"/>
    <w:pPr>
      <w:autoSpaceDE w:val="0"/>
      <w:autoSpaceDN w:val="0"/>
      <w:adjustRightInd w:val="0"/>
    </w:pPr>
    <w:rPr>
      <w:rFonts w:ascii="GAOJB K+ Helvetica Neue" w:cs="GAOJB K+ Helvetica Neue" w:eastAsia="Times New Roman" w:hAnsi="GAOJB K+ Helvetica Neue"/>
      <w:color w:val="000000"/>
      <w:sz w:val="24"/>
      <w:szCs w:val="24"/>
      <w:lang w:eastAsia="en-GB"/>
    </w:rPr>
  </w:style>
  <w:style w:type="paragraph" w:styleId="CM18" w:customStyle="1">
    <w:name w:val="CM18"/>
    <w:basedOn w:val="Default"/>
    <w:next w:val="Default"/>
    <w:uiPriority w:val="99"/>
    <w:rsid w:val="00301087"/>
    <w:rPr>
      <w:rFonts w:cs="Times New Roman"/>
      <w:color w:val="auto"/>
    </w:rPr>
  </w:style>
  <w:style w:type="paragraph" w:styleId="CM6" w:customStyle="1">
    <w:name w:val="CM6"/>
    <w:basedOn w:val="Default"/>
    <w:next w:val="Default"/>
    <w:uiPriority w:val="99"/>
    <w:rsid w:val="00301087"/>
    <w:rPr>
      <w:rFonts w:cs="Times New Roman"/>
      <w:color w:val="auto"/>
    </w:rPr>
  </w:style>
  <w:style w:type="paragraph" w:styleId="CM7" w:customStyle="1">
    <w:name w:val="CM7"/>
    <w:basedOn w:val="Default"/>
    <w:next w:val="Default"/>
    <w:uiPriority w:val="99"/>
    <w:rsid w:val="00301087"/>
    <w:pPr>
      <w:spacing w:line="240" w:lineRule="atLeast"/>
    </w:pPr>
    <w:rPr>
      <w:rFonts w:cs="Times New Roman"/>
      <w:color w:val="auto"/>
    </w:rPr>
  </w:style>
  <w:style w:type="paragraph" w:styleId="legclearfix2" w:customStyle="1">
    <w:name w:val="legclearfix2"/>
    <w:basedOn w:val="Normal"/>
    <w:rsid w:val="00301087"/>
    <w:pPr>
      <w:shd w:color="auto" w:fill="ffffff" w:val="clear"/>
      <w:spacing w:after="120" w:line="360" w:lineRule="atLeast"/>
    </w:pPr>
    <w:rPr>
      <w:color w:val="000000"/>
      <w:sz w:val="19"/>
      <w:szCs w:val="19"/>
      <w:lang w:val="en-US"/>
    </w:rPr>
  </w:style>
  <w:style w:type="character" w:styleId="legds2" w:customStyle="1">
    <w:name w:val="legds2"/>
    <w:rsid w:val="00301087"/>
    <w:rPr>
      <w:vanish w:val="0"/>
      <w:webHidden w:val="0"/>
      <w:specVanish w:val="0"/>
    </w:rPr>
  </w:style>
  <w:style w:type="character" w:styleId="FollowedHyperlink">
    <w:name w:val="FollowedHyperlink"/>
    <w:uiPriority w:val="99"/>
    <w:semiHidden w:val="1"/>
    <w:unhideWhenUsed w:val="1"/>
    <w:rsid w:val="0033288D"/>
    <w:rPr>
      <w:color w:val="800080"/>
      <w:u w:val="single"/>
    </w:rPr>
  </w:style>
  <w:style w:type="paragraph" w:styleId="NormalWeb">
    <w:name w:val="Normal (Web)"/>
    <w:basedOn w:val="Normal"/>
    <w:uiPriority w:val="99"/>
    <w:unhideWhenUsed w:val="1"/>
    <w:rsid w:val="00473ABD"/>
    <w:pPr>
      <w:spacing w:after="100" w:afterAutospacing="1" w:before="100" w:beforeAutospacing="1"/>
    </w:pPr>
    <w:rPr>
      <w:lang w:eastAsia="en-GB"/>
    </w:rPr>
  </w:style>
  <w:style w:type="character" w:styleId="apple-converted-space" w:customStyle="1">
    <w:name w:val="apple-converted-space"/>
    <w:basedOn w:val="DefaultParagraphFont"/>
    <w:rsid w:val="00F865A0"/>
  </w:style>
  <w:style w:type="character" w:styleId="Strong">
    <w:name w:val="Strong"/>
    <w:basedOn w:val="DefaultParagraphFont"/>
    <w:uiPriority w:val="22"/>
    <w:qFormat w:val="1"/>
    <w:rsid w:val="00F865A0"/>
    <w:rPr>
      <w:b w:val="1"/>
      <w:bCs w:val="1"/>
    </w:rPr>
  </w:style>
  <w:style w:type="table" w:styleId="TableGrid">
    <w:name w:val="Table Grid"/>
    <w:basedOn w:val="TableNormal"/>
    <w:uiPriority w:val="59"/>
    <w:rsid w:val="00372551"/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character" w:styleId="UnresolvedMention">
    <w:name w:val="Unresolved Mention"/>
    <w:basedOn w:val="DefaultParagraphFont"/>
    <w:uiPriority w:val="99"/>
    <w:semiHidden w:val="1"/>
    <w:unhideWhenUsed w:val="1"/>
    <w:rsid w:val="00F642AB"/>
    <w:rPr>
      <w:color w:val="605e5c"/>
      <w:shd w:color="auto" w:fill="e1dfdd" w:val="clear"/>
    </w:rPr>
  </w:style>
  <w:style w:type="paragraph" w:styleId="Revision">
    <w:name w:val="Revision"/>
    <w:hidden w:val="1"/>
    <w:uiPriority w:val="99"/>
    <w:semiHidden w:val="1"/>
    <w:rsid w:val="00D30788"/>
    <w:rPr>
      <w:rFonts w:ascii="Times New Roman" w:cs="Times New Roman" w:eastAsia="Times New Roman" w:hAnsi="Times New Roman"/>
      <w:sz w:val="24"/>
      <w:szCs w:val="24"/>
      <w:lang w:eastAsia="en-US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png"/><Relationship Id="rId8" Type="http://schemas.openxmlformats.org/officeDocument/2006/relationships/footer" Target="foot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NotoSansSymbols-regular.ttf"/><Relationship Id="rId2" Type="http://schemas.openxmlformats.org/officeDocument/2006/relationships/font" Target="fonts/NotoSansSymbols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WSarfM0Xvb3wvvf4w86PcIpQXWA==">CgMxLjA4AHIhMTJwR215NWo2dXJfNnlLZUZleUp2YU9kM1QtaHdVUDB5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2024-01-02T15:30:00Z</dcterms:created>
  <dc:creator>halle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0x01010012B27EF26789AF43B5C1AE3130657EA3</vt:lpwstr>
  </property>
  <property fmtid="{D5CDD505-2E9C-101B-9397-08002B2CF9AE}" pid="3" name="MediaServiceImageTags">
    <vt:lpwstr/>
  </property>
</Properties>
</file>