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color="7030a0" w:space="1" w:sz="4" w:val="single"/>
          <w:left w:color="7030a0" w:space="4" w:sz="4" w:val="single"/>
          <w:bottom w:color="7030a0" w:space="1" w:sz="4" w:val="single"/>
          <w:right w:color="7030a0" w:space="4" w:sz="4" w:val="single"/>
        </w:pBdr>
        <w:spacing w:after="120" w:before="120" w:lineRule="auto"/>
        <w:jc w:val="center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/>
        <w:drawing>
          <wp:inline distB="0" distT="0" distL="114300" distR="114300">
            <wp:extent cx="1786255" cy="1270635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86255" cy="127063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20" w:before="120" w:line="360" w:lineRule="auto"/>
        <w:ind w:right="-1080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01</w:t>
        <w:tab/>
        <w:t xml:space="preserve">Health and safety procedures</w:t>
      </w:r>
    </w:p>
    <w:p w:rsidR="00000000" w:rsidDel="00000000" w:rsidP="00000000" w:rsidRDefault="00000000" w:rsidRPr="00000000" w14:paraId="00000003">
      <w:pPr>
        <w:spacing w:after="120" w:before="120" w:line="360" w:lineRule="auto"/>
        <w:ind w:right="-108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01.18</w:t>
        <w:tab/>
        <w:t xml:space="preserve">Animals and pets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360" w:lineRule="auto"/>
        <w:ind w:left="36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Views of parents/carers and children are considered when selecting a pet for the setting.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360" w:lineRule="auto"/>
        <w:ind w:left="360" w:right="0" w:hanging="36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Staff will be aware of any allergies or issues individual children may have with any animals/creatures.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36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 risk assessment is conducted and considers any hygiene and safety risks posed by the animal or creature.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36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Suitable housing for the animal is provided and is regularly cleaned and maintained.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360" w:lineRule="auto"/>
        <w:ind w:left="36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The correct food is offered at the right times, and staff are knowledgeable of the pet’s welfare and dietary needs.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360" w:lineRule="auto"/>
        <w:ind w:left="36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Arrangements are made for weekend and holiday care for the animal/creature.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36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There is appropriate pet health care insurance or other contingencies agreed and put in place to pay for veterinary care and the animal is registered with a local vet.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36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All vaccinations and health measures such as de-worming are up to date.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36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Children are taught correct handling of the pet and are always supervised.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360" w:lineRule="auto"/>
        <w:ind w:left="36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Children wash hands after handling a pet and do not have contact with pet faeces, or soiled bedding.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360" w:lineRule="auto"/>
        <w:ind w:left="36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Members of staff wear single use vinyl/latex free gloves when cleaning/handling soiled bedding.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36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Snakes and some other reptiles are not suitable pets for the setting due to infection risks.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36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The manager will check with the owners/directors/trustees before introducing a new pet into the setting.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120" w:before="120" w:line="360" w:lineRule="auto"/>
        <w:ind w:left="360"/>
        <w:rPr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No dogs on the Government’s banned dog breeds list are to be kept or otherwise present at the same premises as childcare at any time. This requirement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 still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applies if the dog’s owner has a certificate of exemption issued under the Dangerous Dogs Act 1991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360" w:right="0" w:firstLine="0"/>
        <w:jc w:val="left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Animals brought in by visitors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357" w:right="0" w:hanging="357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The owner of the animal/creature maintains responsibility for it in the setting.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357" w:right="0" w:hanging="357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The owner carries out a risk assessment detailing how the animal/creature is to be handled and how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any safety or hygiene issues will be addressed.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0" w:right="0" w:firstLine="0"/>
        <w:jc w:val="left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3"/>
        </w:numPr>
        <w:spacing w:after="120" w:before="120" w:line="360" w:lineRule="auto"/>
        <w:ind w:left="720" w:hanging="360"/>
        <w:rPr>
          <w:rFonts w:ascii="Arial" w:cs="Arial" w:eastAsia="Arial" w:hAnsi="Arial"/>
          <w:sz w:val="22"/>
          <w:szCs w:val="22"/>
          <w:u w:val="no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No dogs on the Government’s Banned Breed Dogs list are to be brought on to or otherwise present at the site by visitors including parents/carers at any time even if the owner has a certificate of exemption under the Dangerous Dogs Act 1991.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 All other dogs brought on site by parents/carers during arrival and departure times must be on the lead and under control. The manager reserves the right to request that a dog is not brought on site, if the animal is out of control, or likely to pose a risk.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0" w:right="0" w:firstLine="0"/>
        <w:jc w:val="left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If staff are concerned that a family owns a dog which is on the ‘banned dog’ list, it is treated as a safeguarding concern and it is reported to the relevant authority and safeguarding procedures are followed.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Further guidance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0000ff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https://www.gov.uk/control-dog-public/banned-dogs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ff"/>
          <w:sz w:val="22"/>
          <w:szCs w:val="22"/>
          <w:u w:val="singl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</w:r>
    </w:p>
    <w:sectPr>
      <w:headerReference r:id="rId9" w:type="default"/>
      <w:headerReference r:id="rId10" w:type="first"/>
      <w:headerReference r:id="rId11" w:type="even"/>
      <w:footerReference r:id="rId12" w:type="default"/>
      <w:footerReference r:id="rId13" w:type="first"/>
      <w:footerReference r:id="rId14" w:type="even"/>
      <w:pgSz w:h="16838" w:w="11906" w:orient="portrait"/>
      <w:pgMar w:bottom="720" w:top="720" w:left="720" w:right="720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mbria"/>
  <w:font w:name="Georgia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1"/>
        <w:iCs w:val="1"/>
        <w:smallCaps w:val="0"/>
        <w:strike w:val="0"/>
        <w:color w:val="ff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6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726" w:hanging="360.00000000000006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446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166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2886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606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326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046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5766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_GB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after="60" w:before="240" w:lineRule="auto"/>
    </w:pPr>
    <w:rPr>
      <w:rFonts w:ascii="Arial" w:cs="Arial" w:eastAsia="Arial" w:hAnsi="Arial"/>
      <w:b w:val="1"/>
      <w:bCs w:val="1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before="200" w:lineRule="auto"/>
    </w:pPr>
    <w:rPr>
      <w:rFonts w:ascii="Cambria" w:cs="Cambria" w:eastAsia="Cambria" w:hAnsi="Cambria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before="200" w:lineRule="auto"/>
    </w:pPr>
    <w:rPr>
      <w:rFonts w:ascii="Cambria" w:cs="Cambria" w:eastAsia="Cambria" w:hAnsi="Cambria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before="200" w:lineRule="auto"/>
    </w:pPr>
    <w:rPr>
      <w:rFonts w:ascii="Cambria" w:cs="Cambria" w:eastAsia="Cambria" w:hAnsi="Cambria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before="200" w:lineRule="auto"/>
    </w:pPr>
    <w:rPr>
      <w:rFonts w:ascii="Cambria" w:cs="Cambria" w:eastAsia="Cambria" w:hAnsi="Cambria"/>
      <w:color w:val="243f60"/>
    </w:rPr>
  </w:style>
  <w:style w:type="paragraph" w:styleId="Heading6">
    <w:name w:val="heading 6"/>
    <w:basedOn w:val="Normal"/>
    <w:next w:val="Normal"/>
    <w:pPr>
      <w:keepNext w:val="1"/>
      <w:keepLines w:val="1"/>
      <w:spacing w:before="200" w:lineRule="auto"/>
    </w:pPr>
    <w:rPr>
      <w:rFonts w:ascii="Cambria" w:cs="Cambria" w:eastAsia="Cambria" w:hAnsi="Cambria"/>
      <w:i w:val="1"/>
      <w:iCs w:val="1"/>
      <w:color w:val="243f60"/>
    </w:rPr>
  </w:style>
  <w:style w:type="paragraph" w:styleId="Title">
    <w:name w:val="Title"/>
    <w:basedOn w:val="Normal"/>
    <w:next w:val="Normal"/>
    <w:pPr>
      <w:jc w:val="center"/>
    </w:pPr>
    <w:rPr>
      <w:rFonts w:ascii="Arial" w:cs="Arial" w:eastAsia="Arial" w:hAnsi="Arial"/>
      <w:b w:val="1"/>
      <w:bCs w:val="1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8261F0"/>
    <w:pPr>
      <w:spacing w:after="60" w:before="240"/>
      <w:outlineLvl w:val="8"/>
    </w:pPr>
    <w:rPr>
      <w:rFonts w:ascii="Cambria" w:hAnsi="Cambria"/>
      <w:sz w:val="22"/>
      <w:szCs w:val="2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Footer">
    <w:name w:val="footer"/>
    <w:basedOn w:val="Normal"/>
    <w:link w:val="FooterChar"/>
    <w:uiPriority w:val="99"/>
    <w:unhideWhenUsed w:val="1"/>
    <w:rsid w:val="00763A0D"/>
    <w:pPr>
      <w:tabs>
        <w:tab w:val="center" w:pos="4513"/>
        <w:tab w:val="right" w:pos="9026"/>
      </w:tabs>
    </w:pPr>
    <w:rPr>
      <w:szCs w:val="20"/>
    </w:rPr>
  </w:style>
  <w:style w:type="character" w:styleId="FooterChar" w:customStyle="1">
    <w:name w:val="Footer Char"/>
    <w:link w:val="Footer"/>
    <w:uiPriority w:val="99"/>
    <w:rsid w:val="00763A0D"/>
    <w:rPr>
      <w:rFonts w:ascii="Times New Roman" w:cs="Times New Roman" w:eastAsia="Times New Roman" w:hAnsi="Times New Roman"/>
      <w:sz w:val="24"/>
    </w:rPr>
  </w:style>
  <w:style w:type="character" w:styleId="Hyperlink">
    <w:name w:val="Hyperlink"/>
    <w:semiHidden w:val="1"/>
    <w:rsid w:val="00763A0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 w:val="1"/>
    <w:rsid w:val="0069148B"/>
    <w:pPr>
      <w:tabs>
        <w:tab w:val="center" w:pos="4513"/>
        <w:tab w:val="right" w:pos="9026"/>
      </w:tabs>
    </w:pPr>
  </w:style>
  <w:style w:type="character" w:styleId="HeaderChar" w:customStyle="1">
    <w:name w:val="Header Char"/>
    <w:link w:val="Header"/>
    <w:uiPriority w:val="99"/>
    <w:rsid w:val="0069148B"/>
    <w:rPr>
      <w:rFonts w:ascii="Times New Roman" w:cs="Times New Roman" w:eastAsia="Times New Roman" w:hAnsi="Times New Roman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 w:val="1"/>
    <w:rsid w:val="0069148B"/>
    <w:pPr>
      <w:ind w:left="720"/>
      <w:contextualSpacing w:val="1"/>
    </w:p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69148B"/>
    <w:rPr>
      <w:rFonts w:ascii="Tahoma" w:hAnsi="Tahoma"/>
      <w:sz w:val="16"/>
      <w:szCs w:val="16"/>
    </w:rPr>
  </w:style>
  <w:style w:type="character" w:styleId="BalloonTextChar" w:customStyle="1">
    <w:name w:val="Balloon Text Char"/>
    <w:link w:val="BalloonText"/>
    <w:uiPriority w:val="99"/>
    <w:semiHidden w:val="1"/>
    <w:rsid w:val="0069148B"/>
    <w:rPr>
      <w:rFonts w:ascii="Tahoma" w:cs="Tahoma" w:eastAsia="Times New Roman" w:hAnsi="Tahoma"/>
      <w:sz w:val="16"/>
      <w:szCs w:val="16"/>
      <w:lang w:eastAsia="en-US"/>
    </w:rPr>
  </w:style>
  <w:style w:type="character" w:styleId="PlaceholderText">
    <w:name w:val="Placeholder Text"/>
    <w:uiPriority w:val="99"/>
    <w:semiHidden w:val="1"/>
    <w:rsid w:val="00300E36"/>
    <w:rPr>
      <w:color w:val="808080"/>
    </w:rPr>
  </w:style>
  <w:style w:type="character" w:styleId="Heading1Char" w:customStyle="1">
    <w:name w:val="Heading 1 Char"/>
    <w:link w:val="Heading1"/>
    <w:rsid w:val="0063128A"/>
    <w:rPr>
      <w:rFonts w:eastAsia="Times New Roman"/>
      <w:b w:val="1"/>
      <w:bCs w:val="1"/>
      <w:kern w:val="32"/>
      <w:sz w:val="32"/>
      <w:szCs w:val="32"/>
      <w:lang w:eastAsia="en-US"/>
    </w:rPr>
  </w:style>
  <w:style w:type="character" w:styleId="Heading2Char" w:customStyle="1">
    <w:name w:val="Heading 2 Char"/>
    <w:link w:val="Heading2"/>
    <w:uiPriority w:val="9"/>
    <w:rsid w:val="0063128A"/>
    <w:rPr>
      <w:rFonts w:ascii="Cambria" w:cs="Times New Roman" w:eastAsia="Times New Roman" w:hAnsi="Cambria"/>
      <w:b w:val="1"/>
      <w:bCs w:val="1"/>
      <w:color w:val="4f81bd"/>
      <w:sz w:val="26"/>
      <w:szCs w:val="26"/>
      <w:lang w:eastAsia="en-US"/>
    </w:rPr>
  </w:style>
  <w:style w:type="character" w:styleId="Heading4Char" w:customStyle="1">
    <w:name w:val="Heading 4 Char"/>
    <w:link w:val="Heading4"/>
    <w:uiPriority w:val="9"/>
    <w:semiHidden w:val="1"/>
    <w:rsid w:val="00324ADE"/>
    <w:rPr>
      <w:rFonts w:ascii="Cambria" w:cs="Times New Roman" w:eastAsia="Times New Roman" w:hAnsi="Cambria"/>
      <w:b w:val="1"/>
      <w:bCs w:val="1"/>
      <w:i w:val="1"/>
      <w:iCs w:val="1"/>
      <w:color w:val="4f81bd"/>
      <w:sz w:val="24"/>
      <w:szCs w:val="24"/>
      <w:lang w:eastAsia="en-US"/>
    </w:rPr>
  </w:style>
  <w:style w:type="character" w:styleId="Heading6Char" w:customStyle="1">
    <w:name w:val="Heading 6 Char"/>
    <w:link w:val="Heading6"/>
    <w:uiPriority w:val="9"/>
    <w:rsid w:val="00324ADE"/>
    <w:rPr>
      <w:rFonts w:ascii="Cambria" w:cs="Times New Roman" w:eastAsia="Times New Roman" w:hAnsi="Cambria"/>
      <w:i w:val="1"/>
      <w:iCs w:val="1"/>
      <w:color w:val="243f60"/>
      <w:sz w:val="24"/>
      <w:szCs w:val="24"/>
      <w:lang w:eastAsia="en-US"/>
    </w:rPr>
  </w:style>
  <w:style w:type="character" w:styleId="Heading5Char" w:customStyle="1">
    <w:name w:val="Heading 5 Char"/>
    <w:link w:val="Heading5"/>
    <w:uiPriority w:val="9"/>
    <w:semiHidden w:val="1"/>
    <w:rsid w:val="00324ADE"/>
    <w:rPr>
      <w:rFonts w:ascii="Cambria" w:cs="Times New Roman" w:eastAsia="Times New Roman" w:hAnsi="Cambria"/>
      <w:color w:val="243f60"/>
      <w:sz w:val="24"/>
      <w:szCs w:val="24"/>
      <w:lang w:eastAsia="en-US"/>
    </w:rPr>
  </w:style>
  <w:style w:type="paragraph" w:styleId="BodyText2">
    <w:name w:val="Body Text 2"/>
    <w:basedOn w:val="Normal"/>
    <w:link w:val="BodyText2Char"/>
    <w:unhideWhenUsed w:val="1"/>
    <w:rsid w:val="00324ADE"/>
    <w:pPr>
      <w:spacing w:after="120" w:line="480" w:lineRule="auto"/>
    </w:pPr>
  </w:style>
  <w:style w:type="character" w:styleId="BodyText2Char" w:customStyle="1">
    <w:name w:val="Body Text 2 Char"/>
    <w:link w:val="BodyText2"/>
    <w:rsid w:val="00324ADE"/>
    <w:rPr>
      <w:rFonts w:ascii="Times New Roman" w:cs="Times New Roman" w:eastAsia="Times New Roman" w:hAnsi="Times New Roman"/>
      <w:sz w:val="24"/>
      <w:szCs w:val="24"/>
      <w:lang w:eastAsia="en-US"/>
    </w:rPr>
  </w:style>
  <w:style w:type="paragraph" w:styleId="BodyTextIndent">
    <w:name w:val="Body Text Indent"/>
    <w:basedOn w:val="Normal"/>
    <w:link w:val="BodyTextIndentChar"/>
    <w:uiPriority w:val="99"/>
    <w:semiHidden w:val="1"/>
    <w:unhideWhenUsed w:val="1"/>
    <w:rsid w:val="00324ADE"/>
    <w:pPr>
      <w:spacing w:after="120"/>
      <w:ind w:left="283"/>
    </w:pPr>
  </w:style>
  <w:style w:type="character" w:styleId="BodyTextIndentChar" w:customStyle="1">
    <w:name w:val="Body Text Indent Char"/>
    <w:link w:val="BodyTextIndent"/>
    <w:uiPriority w:val="99"/>
    <w:semiHidden w:val="1"/>
    <w:rsid w:val="00324ADE"/>
    <w:rPr>
      <w:rFonts w:ascii="Times New Roman" w:cs="Times New Roman" w:eastAsia="Times New Roman" w:hAnsi="Times New Roman"/>
      <w:sz w:val="24"/>
      <w:szCs w:val="24"/>
      <w:lang w:eastAsia="en-US"/>
    </w:rPr>
  </w:style>
  <w:style w:type="character" w:styleId="Heading3Char" w:customStyle="1">
    <w:name w:val="Heading 3 Char"/>
    <w:link w:val="Heading3"/>
    <w:uiPriority w:val="9"/>
    <w:semiHidden w:val="1"/>
    <w:rsid w:val="00324ADE"/>
    <w:rPr>
      <w:rFonts w:ascii="Cambria" w:cs="Times New Roman" w:eastAsia="Times New Roman" w:hAnsi="Cambria"/>
      <w:b w:val="1"/>
      <w:bCs w:val="1"/>
      <w:color w:val="4f81bd"/>
      <w:sz w:val="24"/>
      <w:szCs w:val="24"/>
      <w:lang w:eastAsia="en-US"/>
    </w:rPr>
  </w:style>
  <w:style w:type="paragraph" w:styleId="BodyText3">
    <w:name w:val="Body Text 3"/>
    <w:basedOn w:val="Normal"/>
    <w:link w:val="BodyText3Char"/>
    <w:uiPriority w:val="99"/>
    <w:unhideWhenUsed w:val="1"/>
    <w:rsid w:val="00324ADE"/>
    <w:pPr>
      <w:spacing w:after="120"/>
    </w:pPr>
    <w:rPr>
      <w:sz w:val="16"/>
      <w:szCs w:val="16"/>
    </w:rPr>
  </w:style>
  <w:style w:type="character" w:styleId="BodyText3Char" w:customStyle="1">
    <w:name w:val="Body Text 3 Char"/>
    <w:link w:val="BodyText3"/>
    <w:uiPriority w:val="99"/>
    <w:rsid w:val="00324ADE"/>
    <w:rPr>
      <w:rFonts w:ascii="Times New Roman" w:cs="Times New Roman" w:eastAsia="Times New Roman" w:hAnsi="Times New Roman"/>
      <w:sz w:val="16"/>
      <w:szCs w:val="16"/>
      <w:lang w:eastAsia="en-US"/>
    </w:rPr>
  </w:style>
  <w:style w:type="character" w:styleId="TitleChar" w:customStyle="1">
    <w:name w:val="Title Char"/>
    <w:link w:val="Title"/>
    <w:rsid w:val="00324ADE"/>
    <w:rPr>
      <w:rFonts w:cs="Times New Roman" w:eastAsia="Times New Roman"/>
      <w:b w:val="1"/>
      <w:sz w:val="22"/>
      <w:lang w:eastAsia="en-US"/>
    </w:rPr>
  </w:style>
  <w:style w:type="paragraph" w:styleId="DefaultText" w:customStyle="1">
    <w:name w:val="Default Text"/>
    <w:basedOn w:val="Normal"/>
    <w:rsid w:val="00324ADE"/>
    <w:rPr>
      <w:szCs w:val="20"/>
      <w:lang w:val="en-US"/>
    </w:rPr>
  </w:style>
  <w:style w:type="character" w:styleId="Heading9Char" w:customStyle="1">
    <w:name w:val="Heading 9 Char"/>
    <w:link w:val="Heading9"/>
    <w:uiPriority w:val="9"/>
    <w:semiHidden w:val="1"/>
    <w:rsid w:val="008261F0"/>
    <w:rPr>
      <w:rFonts w:ascii="Cambria" w:cs="Times New Roman" w:eastAsia="Times New Roman" w:hAnsi="Cambria"/>
      <w:sz w:val="22"/>
      <w:szCs w:val="22"/>
      <w:lang w:eastAsia="en-US"/>
    </w:rPr>
  </w:style>
  <w:style w:type="character" w:styleId="CommentReference">
    <w:name w:val="annotation reference"/>
    <w:uiPriority w:val="99"/>
    <w:semiHidden w:val="1"/>
    <w:unhideWhenUsed w:val="1"/>
    <w:rsid w:val="007D73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 w:val="1"/>
    <w:unhideWhenUsed w:val="1"/>
    <w:rsid w:val="007D73FB"/>
    <w:rPr>
      <w:sz w:val="20"/>
      <w:szCs w:val="20"/>
    </w:rPr>
  </w:style>
  <w:style w:type="character" w:styleId="CommentTextChar" w:customStyle="1">
    <w:name w:val="Comment Text Char"/>
    <w:link w:val="CommentText"/>
    <w:uiPriority w:val="99"/>
    <w:semiHidden w:val="1"/>
    <w:rsid w:val="007D73FB"/>
    <w:rPr>
      <w:rFonts w:ascii="Times New Roman" w:cs="Times New Roman" w:eastAsia="Times New Roman" w:hAnsi="Times New Roman"/>
      <w:lang w:eastAsia="en-US"/>
    </w:rPr>
  </w:style>
  <w:style w:type="paragraph" w:styleId="BodyTextIndent2">
    <w:name w:val="Body Text Indent 2"/>
    <w:basedOn w:val="Normal"/>
    <w:link w:val="BodyTextIndent2Char"/>
    <w:uiPriority w:val="99"/>
    <w:unhideWhenUsed w:val="1"/>
    <w:rsid w:val="00301087"/>
    <w:pPr>
      <w:spacing w:after="120" w:line="480" w:lineRule="auto"/>
      <w:ind w:left="283"/>
    </w:pPr>
  </w:style>
  <w:style w:type="character" w:styleId="BodyTextIndent2Char" w:customStyle="1">
    <w:name w:val="Body Text Indent 2 Char"/>
    <w:link w:val="BodyTextIndent2"/>
    <w:uiPriority w:val="99"/>
    <w:rsid w:val="00301087"/>
    <w:rPr>
      <w:rFonts w:ascii="Times New Roman" w:cs="Times New Roman" w:eastAsia="Times New Roman" w:hAnsi="Times New Roman"/>
      <w:sz w:val="24"/>
      <w:szCs w:val="24"/>
      <w:lang w:eastAsia="en-US"/>
    </w:rPr>
  </w:style>
  <w:style w:type="paragraph" w:styleId="BodyText">
    <w:name w:val="Body Text"/>
    <w:basedOn w:val="Normal"/>
    <w:link w:val="BodyTextChar"/>
    <w:uiPriority w:val="99"/>
    <w:semiHidden w:val="1"/>
    <w:unhideWhenUsed w:val="1"/>
    <w:rsid w:val="00301087"/>
    <w:pPr>
      <w:spacing w:after="120"/>
    </w:pPr>
  </w:style>
  <w:style w:type="character" w:styleId="BodyTextChar" w:customStyle="1">
    <w:name w:val="Body Text Char"/>
    <w:link w:val="BodyText"/>
    <w:uiPriority w:val="99"/>
    <w:semiHidden w:val="1"/>
    <w:rsid w:val="00301087"/>
    <w:rPr>
      <w:rFonts w:ascii="Times New Roman" w:cs="Times New Roman" w:eastAsia="Times New Roman" w:hAnsi="Times New Roman"/>
      <w:sz w:val="24"/>
      <w:szCs w:val="24"/>
      <w:lang w:eastAsia="en-US"/>
    </w:rPr>
  </w:style>
  <w:style w:type="paragraph" w:styleId="Default" w:customStyle="1">
    <w:name w:val="Default"/>
    <w:rsid w:val="00301087"/>
    <w:pPr>
      <w:autoSpaceDE w:val="0"/>
      <w:autoSpaceDN w:val="0"/>
      <w:adjustRightInd w:val="0"/>
    </w:pPr>
    <w:rPr>
      <w:rFonts w:ascii="GAOJB K+ Helvetica Neue" w:cs="GAOJB K+ Helvetica Neue" w:eastAsia="Times New Roman" w:hAnsi="GAOJB K+ Helvetica Neue"/>
      <w:color w:val="000000"/>
      <w:sz w:val="24"/>
      <w:szCs w:val="24"/>
      <w:lang w:eastAsia="en-GB"/>
    </w:rPr>
  </w:style>
  <w:style w:type="paragraph" w:styleId="CM18" w:customStyle="1">
    <w:name w:val="CM18"/>
    <w:basedOn w:val="Default"/>
    <w:next w:val="Default"/>
    <w:uiPriority w:val="99"/>
    <w:rsid w:val="00301087"/>
    <w:rPr>
      <w:rFonts w:cs="Times New Roman"/>
      <w:color w:val="auto"/>
    </w:rPr>
  </w:style>
  <w:style w:type="paragraph" w:styleId="CM6" w:customStyle="1">
    <w:name w:val="CM6"/>
    <w:basedOn w:val="Default"/>
    <w:next w:val="Default"/>
    <w:uiPriority w:val="99"/>
    <w:rsid w:val="00301087"/>
    <w:rPr>
      <w:rFonts w:cs="Times New Roman"/>
      <w:color w:val="auto"/>
    </w:rPr>
  </w:style>
  <w:style w:type="paragraph" w:styleId="CM7" w:customStyle="1">
    <w:name w:val="CM7"/>
    <w:basedOn w:val="Default"/>
    <w:next w:val="Default"/>
    <w:uiPriority w:val="99"/>
    <w:rsid w:val="00301087"/>
    <w:pPr>
      <w:spacing w:line="240" w:lineRule="atLeast"/>
    </w:pPr>
    <w:rPr>
      <w:rFonts w:cs="Times New Roman"/>
      <w:color w:val="auto"/>
    </w:rPr>
  </w:style>
  <w:style w:type="paragraph" w:styleId="legclearfix2" w:customStyle="1">
    <w:name w:val="legclearfix2"/>
    <w:basedOn w:val="Normal"/>
    <w:rsid w:val="00301087"/>
    <w:pPr>
      <w:shd w:color="auto" w:fill="ffffff" w:val="clear"/>
      <w:spacing w:after="120" w:line="360" w:lineRule="atLeast"/>
    </w:pPr>
    <w:rPr>
      <w:color w:val="000000"/>
      <w:sz w:val="19"/>
      <w:szCs w:val="19"/>
      <w:lang w:val="en-US"/>
    </w:rPr>
  </w:style>
  <w:style w:type="character" w:styleId="legds2" w:customStyle="1">
    <w:name w:val="legds2"/>
    <w:rsid w:val="00301087"/>
    <w:rPr>
      <w:vanish w:val="0"/>
      <w:webHidden w:val="0"/>
      <w:specVanish w:val="0"/>
    </w:rPr>
  </w:style>
  <w:style w:type="character" w:styleId="FollowedHyperlink">
    <w:name w:val="FollowedHyperlink"/>
    <w:uiPriority w:val="99"/>
    <w:semiHidden w:val="1"/>
    <w:unhideWhenUsed w:val="1"/>
    <w:rsid w:val="0033288D"/>
    <w:rPr>
      <w:color w:val="800080"/>
      <w:u w:val="single"/>
    </w:rPr>
  </w:style>
  <w:style w:type="paragraph" w:styleId="NormalWeb">
    <w:name w:val="Normal (Web)"/>
    <w:basedOn w:val="Normal"/>
    <w:uiPriority w:val="99"/>
    <w:unhideWhenUsed w:val="1"/>
    <w:rsid w:val="00473ABD"/>
    <w:pPr>
      <w:spacing w:after="100" w:afterAutospacing="1" w:before="100" w:beforeAutospacing="1"/>
    </w:pPr>
    <w:rPr>
      <w:lang w:eastAsia="en-GB"/>
    </w:rPr>
  </w:style>
  <w:style w:type="character" w:styleId="apple-converted-space" w:customStyle="1">
    <w:name w:val="apple-converted-space"/>
    <w:basedOn w:val="DefaultParagraphFont"/>
    <w:rsid w:val="00F865A0"/>
  </w:style>
  <w:style w:type="character" w:styleId="Strong">
    <w:name w:val="Strong"/>
    <w:basedOn w:val="DefaultParagraphFont"/>
    <w:uiPriority w:val="22"/>
    <w:qFormat w:val="1"/>
    <w:rsid w:val="00F865A0"/>
    <w:rPr>
      <w:b w:val="1"/>
      <w:bCs w:val="1"/>
    </w:rPr>
  </w:style>
  <w:style w:type="table" w:styleId="TableGrid">
    <w:name w:val="Table Grid"/>
    <w:basedOn w:val="TableNormal"/>
    <w:uiPriority w:val="59"/>
    <w:rsid w:val="00372551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F642AB"/>
    <w:rPr>
      <w:color w:val="605e5c"/>
      <w:shd w:color="auto" w:fill="e1dfdd" w:val="clear"/>
    </w:rPr>
  </w:style>
  <w:style w:type="paragraph" w:styleId="Revision">
    <w:name w:val="Revision"/>
    <w:hidden w:val="1"/>
    <w:uiPriority w:val="99"/>
    <w:semiHidden w:val="1"/>
    <w:rsid w:val="000F2A51"/>
    <w:rPr>
      <w:rFonts w:ascii="Times New Roman" w:cs="Times New Roman" w:eastAsia="Times New Roman" w:hAnsi="Times New Roman"/>
      <w:sz w:val="24"/>
      <w:szCs w:val="24"/>
      <w:lang w:eastAsia="en-U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1.xml"/><Relationship Id="rId10" Type="http://schemas.openxmlformats.org/officeDocument/2006/relationships/header" Target="header3.xml"/><Relationship Id="rId13" Type="http://schemas.openxmlformats.org/officeDocument/2006/relationships/footer" Target="footer3.xml"/><Relationship Id="rId12" Type="http://schemas.openxmlformats.org/officeDocument/2006/relationships/footer" Target="footer2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2.xml"/><Relationship Id="rId14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www.gov.uk/control-dog-public/banned-dogs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pLbGhIrfspk/mnfb19OYrM6u2aA==">CgMxLjA4AGpGCjVzdWdnZXN0SWRJbXBvcnQ4MTJjYTBhNi0zNTIxLTQ4YTAtYmU3MS1iMmI0MjMzNmE4ZTNfMRINSnVsaWUgUGVhcnNvbnIhMVJsOW95YUxkOUtXN01zLVJ2VHI3dFJZLVpRc1pJLTRm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2024-01-02T23:38:00Z</dcterms:created>
  <dc:creator>halle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